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260" w:rsidRPr="00AF7213" w:rsidRDefault="0031047B">
      <w:pPr>
        <w:rPr>
          <w:rFonts w:ascii="Tekton Pro Bold" w:hAnsi="Tekton Pro Bold"/>
        </w:rPr>
      </w:pPr>
      <w:r>
        <w:rPr>
          <w:noProof/>
        </w:rPr>
        <w:drawing>
          <wp:anchor distT="0" distB="0" distL="114300" distR="114300" simplePos="0" relativeHeight="251658240" behindDoc="1" locked="0" layoutInCell="1" allowOverlap="1">
            <wp:simplePos x="0" y="0"/>
            <wp:positionH relativeFrom="column">
              <wp:posOffset>25400</wp:posOffset>
            </wp:positionH>
            <wp:positionV relativeFrom="paragraph">
              <wp:posOffset>0</wp:posOffset>
            </wp:positionV>
            <wp:extent cx="1329267" cy="1143000"/>
            <wp:effectExtent l="25400" t="0" r="0" b="0"/>
            <wp:wrapNone/>
            <wp:docPr id="4" name="" descr="ttp://4.bp.blogspot.com/_6sAolR9nXZI/SRtpanJ0qQI/AAAAAAAAAAU/S03u_aGHXdc/S240/titanf-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tp://4.bp.blogspot.com/_6sAolR9nXZI/SRtpanJ0qQI/AAAAAAAAAAU/S03u_aGHXdc/S240/titanf-medium.jpg"/>
                    <pic:cNvPicPr>
                      <a:picLocks noChangeAspect="1" noChangeArrowheads="1"/>
                    </pic:cNvPicPr>
                  </pic:nvPicPr>
                  <pic:blipFill>
                    <a:blip r:embed="rId5"/>
                    <a:srcRect/>
                    <a:stretch>
                      <a:fillRect/>
                    </a:stretch>
                  </pic:blipFill>
                  <pic:spPr bwMode="auto">
                    <a:xfrm>
                      <a:off x="0" y="0"/>
                      <a:ext cx="1329267" cy="1143000"/>
                    </a:xfrm>
                    <a:prstGeom prst="rect">
                      <a:avLst/>
                    </a:prstGeom>
                    <a:noFill/>
                    <a:ln w="9525">
                      <a:noFill/>
                      <a:miter lim="800000"/>
                      <a:headEnd/>
                      <a:tailEnd/>
                    </a:ln>
                  </pic:spPr>
                </pic:pic>
              </a:graphicData>
            </a:graphic>
          </wp:anchor>
        </w:drawing>
      </w:r>
      <w:r w:rsidR="005105A9">
        <w:rPr>
          <w:rFonts w:ascii="Tekton Pro Bold" w:hAnsi="Tekton Pro Bold"/>
          <w:b/>
        </w:rPr>
        <w:tab/>
      </w:r>
      <w:r w:rsidR="005105A9">
        <w:rPr>
          <w:rFonts w:ascii="Tekton Pro Bold" w:hAnsi="Tekton Pro Bold"/>
          <w:b/>
        </w:rPr>
        <w:tab/>
      </w:r>
      <w:r w:rsidR="00C76260" w:rsidRPr="0031047B">
        <w:rPr>
          <w:rFonts w:ascii="Tekton Pro Bold" w:hAnsi="Tekton Pro Bold"/>
          <w:b/>
        </w:rPr>
        <w:t xml:space="preserve">SAMUEL ROBERTSON TECHNICAL SECONDARY SCHOOL </w:t>
      </w:r>
      <w:r>
        <w:rPr>
          <w:rFonts w:ascii="Tekton Pro Bold" w:hAnsi="Tekton Pro Bold"/>
          <w:b/>
        </w:rPr>
        <w:tab/>
      </w:r>
      <w:r>
        <w:rPr>
          <w:rFonts w:ascii="Tekton Pro Bold" w:hAnsi="Tekton Pro Bold"/>
        </w:rPr>
        <w:tab/>
      </w:r>
      <w:r>
        <w:rPr>
          <w:rFonts w:ascii="Tekton Pro Bold" w:hAnsi="Tekton Pro Bold"/>
        </w:rPr>
        <w:tab/>
      </w:r>
      <w:r w:rsidRPr="0031047B">
        <w:rPr>
          <w:rFonts w:ascii="Tekton Pro Bold" w:hAnsi="Tekton Pro Bold"/>
        </w:rPr>
        <w:t>Melissa_Wong@sd42.ca</w:t>
      </w:r>
    </w:p>
    <w:p w:rsidR="0031047B" w:rsidRDefault="0031047B">
      <w:pPr>
        <w:rPr>
          <w:rFonts w:ascii="Tekton Pro Bold" w:hAnsi="Tekton Pro Bold"/>
        </w:rPr>
      </w:pPr>
      <w:r>
        <w:rPr>
          <w:rFonts w:ascii="Tekton Pro Bold" w:hAnsi="Tekton Pro Bold"/>
        </w:rPr>
        <w:tab/>
      </w:r>
      <w:r>
        <w:rPr>
          <w:rFonts w:ascii="Tekton Pro Bold" w:hAnsi="Tekton Pro Bold"/>
        </w:rPr>
        <w:tab/>
      </w:r>
      <w:r w:rsidRPr="0031047B">
        <w:rPr>
          <w:rFonts w:ascii="Tekton Pro Bold" w:hAnsi="Tekton Pro Bold"/>
        </w:rPr>
        <w:t>www.wo</w:t>
      </w:r>
      <w:r w:rsidRPr="0031047B">
        <w:rPr>
          <w:rFonts w:ascii="Tekton Pro Bold" w:hAnsi="Tekton Pro Bold"/>
        </w:rPr>
        <w:t>n</w:t>
      </w:r>
      <w:r w:rsidRPr="0031047B">
        <w:rPr>
          <w:rFonts w:ascii="Tekton Pro Bold" w:hAnsi="Tekton Pro Bold"/>
        </w:rPr>
        <w:t>g42.weebly.com</w:t>
      </w:r>
    </w:p>
    <w:p w:rsidR="00AF7213" w:rsidRPr="0049495C" w:rsidRDefault="0031047B">
      <w:pPr>
        <w:rPr>
          <w:rFonts w:ascii="Tekton Pro Bold" w:hAnsi="Tekton Pro Bold"/>
        </w:rPr>
      </w:pPr>
      <w:r>
        <w:rPr>
          <w:rFonts w:ascii="Tekton Pro Bold" w:hAnsi="Tekton Pro Bold"/>
        </w:rPr>
        <w:tab/>
      </w:r>
    </w:p>
    <w:p w:rsidR="005105A9" w:rsidRPr="005105A9" w:rsidRDefault="005105A9" w:rsidP="0049495C">
      <w:pPr>
        <w:jc w:val="center"/>
        <w:rPr>
          <w:rFonts w:ascii="Tekton Pro Bold" w:hAnsi="Tekton Pro Bold"/>
          <w:b/>
        </w:rPr>
      </w:pPr>
    </w:p>
    <w:p w:rsidR="0031047B" w:rsidRPr="0049495C" w:rsidRDefault="000A7B2E" w:rsidP="0049495C">
      <w:pPr>
        <w:jc w:val="center"/>
        <w:rPr>
          <w:rFonts w:ascii="Tekton Pro Bold" w:hAnsi="Tekton Pro Bold"/>
          <w:b/>
          <w:sz w:val="36"/>
        </w:rPr>
      </w:pPr>
      <w:r w:rsidRPr="0049495C">
        <w:rPr>
          <w:rFonts w:ascii="Tekton Pro Bold" w:hAnsi="Tekton Pro Bold"/>
          <w:b/>
          <w:sz w:val="36"/>
        </w:rPr>
        <w:t>WELCOME TO MATH 9!</w:t>
      </w:r>
    </w:p>
    <w:p w:rsidR="0049495C" w:rsidRDefault="0049495C">
      <w:pPr>
        <w:rPr>
          <w:rFonts w:ascii="Tekton Pro Bold" w:hAnsi="Tekton Pro Bold"/>
          <w:b/>
          <w:sz w:val="12"/>
        </w:rPr>
      </w:pPr>
    </w:p>
    <w:p w:rsidR="005105A9" w:rsidRDefault="0049495C">
      <w:pPr>
        <w:rPr>
          <w:rFonts w:ascii="Tekton Pro Bold" w:hAnsi="Tekton Pro Bold"/>
        </w:rPr>
      </w:pPr>
      <w:proofErr w:type="gramStart"/>
      <w:r>
        <w:rPr>
          <w:rFonts w:ascii="Tekton Pro Bold" w:hAnsi="Tekton Pro Bold"/>
        </w:rPr>
        <w:t>Principles of Math 9 is</w:t>
      </w:r>
      <w:proofErr w:type="gramEnd"/>
      <w:r>
        <w:rPr>
          <w:rFonts w:ascii="Tekton Pro Bold" w:hAnsi="Tekton Pro Bold"/>
        </w:rPr>
        <w:t xml:space="preserve"> a required academic course for Grade 9 students which prepares students for further studies in Mathematics. Students are introduced to all the main strands of Algebra and Geometry. </w:t>
      </w:r>
    </w:p>
    <w:p w:rsidR="00AF7213" w:rsidRPr="00AF7213" w:rsidRDefault="0049495C">
      <w:pPr>
        <w:rPr>
          <w:rFonts w:ascii="Tekton Pro Bold" w:hAnsi="Tekton Pro Bold"/>
        </w:rPr>
      </w:pPr>
      <w:r>
        <w:rPr>
          <w:rFonts w:ascii="Tekton Pro Bold" w:hAnsi="Tekton Pro Bold"/>
        </w:rPr>
        <w:t>I</w:t>
      </w:r>
      <w:r w:rsidR="00AF7213" w:rsidRPr="00AF7213">
        <w:rPr>
          <w:rFonts w:ascii="Tekton Pro Bold" w:hAnsi="Tekton Pro Bold"/>
        </w:rPr>
        <w:t xml:space="preserve"> hope that you will enjoy your time and learn a great amount throughout this course.</w:t>
      </w:r>
    </w:p>
    <w:p w:rsidR="00AF7213" w:rsidRPr="00AF7213" w:rsidRDefault="00AF7213">
      <w:pPr>
        <w:rPr>
          <w:rFonts w:ascii="Tekton Pro Bold" w:hAnsi="Tekton Pro Bold"/>
        </w:rPr>
      </w:pPr>
      <w:r w:rsidRPr="00AF7213">
        <w:rPr>
          <w:rFonts w:ascii="Tekton Pro Bold" w:hAnsi="Tekton Pro Bold"/>
        </w:rPr>
        <w:t>More than anything I want you to understand that YOU CAN SUCCEED! Stay positive, never give up, and push yourself to the best of your abilities.</w:t>
      </w:r>
    </w:p>
    <w:p w:rsidR="00AF7213" w:rsidRPr="005105A9" w:rsidRDefault="00AF7213">
      <w:pPr>
        <w:rPr>
          <w:rFonts w:ascii="Tekton Pro Bold" w:hAnsi="Tekton Pro Bold"/>
          <w:sz w:val="8"/>
        </w:rPr>
      </w:pPr>
    </w:p>
    <w:p w:rsidR="000A7B2E" w:rsidRPr="005105A9" w:rsidRDefault="000A7B2E" w:rsidP="000A7B2E">
      <w:pPr>
        <w:pBdr>
          <w:top w:val="single" w:sz="4" w:space="1" w:color="auto"/>
          <w:left w:val="single" w:sz="4" w:space="4" w:color="auto"/>
          <w:bottom w:val="single" w:sz="4" w:space="1" w:color="auto"/>
          <w:right w:val="single" w:sz="4" w:space="4" w:color="auto"/>
        </w:pBdr>
        <w:rPr>
          <w:rFonts w:ascii="Tekton Pro Bold" w:hAnsi="Tekton Pro Bold"/>
          <w:sz w:val="8"/>
        </w:rPr>
      </w:pPr>
    </w:p>
    <w:p w:rsidR="000A7B2E" w:rsidRDefault="000A7B2E" w:rsidP="000A7B2E">
      <w:pPr>
        <w:pBdr>
          <w:top w:val="single" w:sz="4" w:space="1" w:color="auto"/>
          <w:left w:val="single" w:sz="4" w:space="4" w:color="auto"/>
          <w:bottom w:val="single" w:sz="4" w:space="1" w:color="auto"/>
          <w:right w:val="single" w:sz="4" w:space="4" w:color="auto"/>
        </w:pBdr>
        <w:rPr>
          <w:rFonts w:ascii="Tekton Pro Bold" w:hAnsi="Tekton Pro Bold"/>
        </w:rPr>
      </w:pPr>
      <w:r w:rsidRPr="000A7B2E">
        <w:rPr>
          <w:rFonts w:ascii="Tekton Pro Bold" w:hAnsi="Tekton Pro Bold"/>
          <w:b/>
        </w:rPr>
        <w:t>REQUIREMENTS FOR SUCCESS:</w:t>
      </w:r>
      <w:r w:rsidR="00AF7213" w:rsidRPr="00AF7213">
        <w:rPr>
          <w:rFonts w:ascii="Tekton Pro Bold" w:hAnsi="Tekton Pro Bold"/>
        </w:rPr>
        <w:br/>
        <w:t xml:space="preserve">Take responsibility for </w:t>
      </w:r>
      <w:r w:rsidR="00AF7213" w:rsidRPr="00AF7213">
        <w:rPr>
          <w:rFonts w:ascii="Tekton Pro Bold" w:hAnsi="Tekton Pro Bold"/>
          <w:b/>
        </w:rPr>
        <w:t xml:space="preserve">your own learning: </w:t>
      </w:r>
      <w:r w:rsidR="00AF7213" w:rsidRPr="00AF7213">
        <w:rPr>
          <w:rFonts w:ascii="Tekton Pro Bold" w:hAnsi="Tekton Pro Bold"/>
        </w:rPr>
        <w:t xml:space="preserve">participate in class, ask questions, and complete homework. REMEMBER, you are learning for yourself, not for me, or your parents. Math is all rules and patterns. You need to practice these rules and patterns daily in order to see the connections. Show your interest and use your brains! Stay positive! Maintain a positive attitude towards others. </w:t>
      </w:r>
    </w:p>
    <w:p w:rsidR="00C76260" w:rsidRPr="005105A9" w:rsidRDefault="00C76260" w:rsidP="000A7B2E">
      <w:pPr>
        <w:pBdr>
          <w:top w:val="single" w:sz="4" w:space="1" w:color="auto"/>
          <w:left w:val="single" w:sz="4" w:space="4" w:color="auto"/>
          <w:bottom w:val="single" w:sz="4" w:space="1" w:color="auto"/>
          <w:right w:val="single" w:sz="4" w:space="4" w:color="auto"/>
        </w:pBdr>
        <w:rPr>
          <w:rFonts w:ascii="Tekton Pro Bold" w:hAnsi="Tekton Pro Bold"/>
          <w:sz w:val="8"/>
        </w:rPr>
      </w:pPr>
    </w:p>
    <w:p w:rsidR="00C76260" w:rsidRPr="0031047B" w:rsidRDefault="00C76260">
      <w:pPr>
        <w:rPr>
          <w:rFonts w:ascii="Tekton Pro Bold" w:hAnsi="Tekton Pro Bold"/>
          <w:sz w:val="12"/>
        </w:rPr>
      </w:pPr>
    </w:p>
    <w:p w:rsidR="00FB180C" w:rsidRPr="000A7B2E" w:rsidRDefault="000A7B2E">
      <w:pPr>
        <w:rPr>
          <w:rFonts w:ascii="Tekton Pro Bold" w:hAnsi="Tekton Pro Bold"/>
          <w:b/>
        </w:rPr>
      </w:pPr>
      <w:r w:rsidRPr="000A7B2E">
        <w:rPr>
          <w:rFonts w:ascii="Tekton Pro Bold" w:hAnsi="Tekton Pro Bold"/>
          <w:b/>
        </w:rPr>
        <w:t>COURSE EXPECTATIONS</w:t>
      </w:r>
      <w:r>
        <w:rPr>
          <w:rFonts w:ascii="Tekton Pro Bold" w:hAnsi="Tekton Pro Bold"/>
          <w:b/>
        </w:rPr>
        <w:t>:</w:t>
      </w:r>
    </w:p>
    <w:p w:rsidR="00A90C3A" w:rsidRPr="00AF7213" w:rsidRDefault="00A90C3A" w:rsidP="00FB180C">
      <w:pPr>
        <w:pStyle w:val="ListParagraph"/>
        <w:numPr>
          <w:ilvl w:val="0"/>
          <w:numId w:val="1"/>
        </w:numPr>
        <w:rPr>
          <w:rFonts w:ascii="Tekton Pro Bold" w:hAnsi="Tekton Pro Bold"/>
        </w:rPr>
      </w:pPr>
      <w:r w:rsidRPr="00AF7213">
        <w:rPr>
          <w:rFonts w:ascii="Tekton Pro Bold" w:hAnsi="Tekton Pro Bold"/>
          <w:b/>
        </w:rPr>
        <w:t>Attend regularly</w:t>
      </w:r>
      <w:r w:rsidRPr="00AF7213">
        <w:rPr>
          <w:rFonts w:ascii="Tekton Pro Bold" w:hAnsi="Tekton Pro Bold"/>
        </w:rPr>
        <w:t>: Regular attendance is essential for success in school. Students will find that missed class work can never fully be made up and, therefore, it is strongly advised that students avoid being absent from class.</w:t>
      </w:r>
    </w:p>
    <w:p w:rsidR="00A90C3A" w:rsidRPr="00AF7213" w:rsidRDefault="00A90C3A" w:rsidP="00FB180C">
      <w:pPr>
        <w:pStyle w:val="ListParagraph"/>
        <w:numPr>
          <w:ilvl w:val="0"/>
          <w:numId w:val="1"/>
        </w:numPr>
        <w:rPr>
          <w:rFonts w:ascii="Tekton Pro Bold" w:hAnsi="Tekton Pro Bold"/>
        </w:rPr>
      </w:pPr>
      <w:r w:rsidRPr="00AF7213">
        <w:rPr>
          <w:rFonts w:ascii="Tekton Pro Bold" w:hAnsi="Tekton Pro Bold"/>
        </w:rPr>
        <w:t xml:space="preserve">Come to class </w:t>
      </w:r>
      <w:r w:rsidRPr="00AF7213">
        <w:rPr>
          <w:rFonts w:ascii="Tekton Pro Bold" w:hAnsi="Tekton Pro Bold"/>
          <w:b/>
        </w:rPr>
        <w:t xml:space="preserve">ON TIME </w:t>
      </w:r>
      <w:r w:rsidRPr="00AF7213">
        <w:rPr>
          <w:rFonts w:ascii="Tekton Pro Bold" w:hAnsi="Tekton Pro Bold"/>
        </w:rPr>
        <w:t>and be prepared to work. Class starts at the beginning of class.</w:t>
      </w:r>
    </w:p>
    <w:p w:rsidR="00A90C3A" w:rsidRPr="00AF7213" w:rsidRDefault="00A90C3A" w:rsidP="00FB180C">
      <w:pPr>
        <w:pStyle w:val="ListParagraph"/>
        <w:numPr>
          <w:ilvl w:val="0"/>
          <w:numId w:val="1"/>
        </w:numPr>
        <w:rPr>
          <w:rFonts w:ascii="Tekton Pro Bold" w:hAnsi="Tekton Pro Bold"/>
        </w:rPr>
      </w:pPr>
      <w:r w:rsidRPr="00AF7213">
        <w:rPr>
          <w:rFonts w:ascii="Tekton Pro Bold" w:hAnsi="Tekton Pro Bold"/>
          <w:b/>
        </w:rPr>
        <w:t xml:space="preserve">Complete </w:t>
      </w:r>
      <w:r w:rsidRPr="00AF7213">
        <w:rPr>
          <w:rFonts w:ascii="Tekton Pro Bold" w:hAnsi="Tekton Pro Bold"/>
        </w:rPr>
        <w:t>daily your homework assignments. This is for marks and for practice. Do NOT fall behind. Late and incomplete assignments will result in a loss of a mark.</w:t>
      </w:r>
    </w:p>
    <w:p w:rsidR="00AF7213" w:rsidRPr="00AF7213" w:rsidRDefault="00A90C3A" w:rsidP="00FB180C">
      <w:pPr>
        <w:pStyle w:val="ListParagraph"/>
        <w:numPr>
          <w:ilvl w:val="0"/>
          <w:numId w:val="1"/>
        </w:numPr>
        <w:rPr>
          <w:rFonts w:ascii="Tekton Pro Bold" w:hAnsi="Tekton Pro Bold"/>
        </w:rPr>
      </w:pPr>
      <w:r w:rsidRPr="00AF7213">
        <w:rPr>
          <w:rFonts w:ascii="Tekton Pro Bold" w:hAnsi="Tekton Pro Bold"/>
        </w:rPr>
        <w:t xml:space="preserve">If you are absent on the day of a test or quiz, </w:t>
      </w:r>
      <w:r w:rsidRPr="00AF7213">
        <w:rPr>
          <w:rFonts w:ascii="Tekton Pro Bold" w:hAnsi="Tekton Pro Bold"/>
          <w:b/>
        </w:rPr>
        <w:t>you need to bring me a note from your parent/guardian</w:t>
      </w:r>
      <w:r w:rsidRPr="00AF7213">
        <w:rPr>
          <w:rFonts w:ascii="Tekton Pro Bold" w:hAnsi="Tekton Pro Bold"/>
        </w:rPr>
        <w:t xml:space="preserve">. Students will be required to </w:t>
      </w:r>
      <w:r w:rsidRPr="00AF7213">
        <w:rPr>
          <w:rFonts w:ascii="Tekton Pro Bold" w:hAnsi="Tekton Pro Bold"/>
          <w:b/>
        </w:rPr>
        <w:t xml:space="preserve">make up </w:t>
      </w:r>
      <w:r w:rsidR="00AF7213" w:rsidRPr="00AF7213">
        <w:rPr>
          <w:rFonts w:ascii="Tekton Pro Bold" w:hAnsi="Tekton Pro Bold"/>
        </w:rPr>
        <w:t xml:space="preserve">missed tests or quizzes on </w:t>
      </w:r>
      <w:proofErr w:type="gramStart"/>
      <w:r w:rsidR="00AF7213" w:rsidRPr="00AF7213">
        <w:rPr>
          <w:rFonts w:ascii="Tekton Pro Bold" w:hAnsi="Tekton Pro Bold"/>
        </w:rPr>
        <w:t>their</w:t>
      </w:r>
      <w:proofErr w:type="gramEnd"/>
      <w:r w:rsidR="00AF7213" w:rsidRPr="00AF7213">
        <w:rPr>
          <w:rFonts w:ascii="Tekton Pro Bold" w:hAnsi="Tekton Pro Bold"/>
        </w:rPr>
        <w:t xml:space="preserve"> own time.</w:t>
      </w:r>
    </w:p>
    <w:p w:rsidR="0049495C" w:rsidRDefault="00AF7213" w:rsidP="0049495C">
      <w:pPr>
        <w:pStyle w:val="ListParagraph"/>
        <w:numPr>
          <w:ilvl w:val="0"/>
          <w:numId w:val="1"/>
        </w:numPr>
        <w:rPr>
          <w:rFonts w:ascii="Tekton Pro Bold" w:hAnsi="Tekton Pro Bold"/>
        </w:rPr>
      </w:pPr>
      <w:r w:rsidRPr="00AF7213">
        <w:rPr>
          <w:rFonts w:ascii="Tekton Pro Bold" w:hAnsi="Tekton Pro Bold"/>
          <w:b/>
        </w:rPr>
        <w:t>If you are absent</w:t>
      </w:r>
      <w:r w:rsidRPr="00AF7213">
        <w:rPr>
          <w:rFonts w:ascii="Tekton Pro Bold" w:hAnsi="Tekton Pro Bold"/>
        </w:rPr>
        <w:t xml:space="preserve">: then you must take the </w:t>
      </w:r>
      <w:r w:rsidRPr="00AF7213">
        <w:rPr>
          <w:rFonts w:ascii="Tekton Pro Bold" w:hAnsi="Tekton Pro Bold"/>
          <w:b/>
        </w:rPr>
        <w:t xml:space="preserve">RESPONSIBILITY </w:t>
      </w:r>
      <w:r w:rsidRPr="00AF7213">
        <w:rPr>
          <w:rFonts w:ascii="Tekton Pro Bold" w:hAnsi="Tekton Pro Bold"/>
        </w:rPr>
        <w:t xml:space="preserve">of contacting </w:t>
      </w:r>
      <w:proofErr w:type="gramStart"/>
      <w:r w:rsidRPr="00AF7213">
        <w:rPr>
          <w:rFonts w:ascii="Tekton Pro Bold" w:hAnsi="Tekton Pro Bold"/>
        </w:rPr>
        <w:t>me or a classmate to find out what you have missed</w:t>
      </w:r>
      <w:proofErr w:type="gramEnd"/>
      <w:r w:rsidRPr="00AF7213">
        <w:rPr>
          <w:rFonts w:ascii="Tekton Pro Bold" w:hAnsi="Tekton Pro Bold"/>
        </w:rPr>
        <w:t>. An excuse “I was away” is not a valid reason for not having your homework done.</w:t>
      </w:r>
    </w:p>
    <w:p w:rsidR="0049495C" w:rsidRPr="005105A9" w:rsidRDefault="0049495C" w:rsidP="0049495C">
      <w:pPr>
        <w:rPr>
          <w:rFonts w:ascii="Tekton Pro Bold" w:hAnsi="Tekton Pro Bold"/>
          <w:b/>
          <w:sz w:val="12"/>
        </w:rPr>
      </w:pPr>
    </w:p>
    <w:p w:rsidR="0049495C" w:rsidRDefault="0049495C" w:rsidP="0049495C">
      <w:pPr>
        <w:rPr>
          <w:rFonts w:ascii="Tekton Pro Bold" w:hAnsi="Tekton Pro Bold"/>
        </w:rPr>
      </w:pPr>
      <w:r w:rsidRPr="0049495C">
        <w:rPr>
          <w:rFonts w:ascii="Tekton Pro Bold" w:hAnsi="Tekton Pro Bold"/>
          <w:b/>
        </w:rPr>
        <w:t>EVALUATION</w:t>
      </w:r>
      <w:r w:rsidR="000A7B2E" w:rsidRPr="0049495C">
        <w:rPr>
          <w:rFonts w:ascii="Tekton Pro Bold" w:hAnsi="Tekton Pro Bold"/>
          <w:b/>
        </w:rPr>
        <w:t>:</w:t>
      </w:r>
    </w:p>
    <w:p w:rsidR="0049495C" w:rsidRPr="0049495C" w:rsidRDefault="0049495C" w:rsidP="0049495C">
      <w:pPr>
        <w:rPr>
          <w:rFonts w:ascii="Tekton Pro Bold" w:hAnsi="Tekton Pro Bold"/>
          <w:sz w:val="12"/>
        </w:rPr>
      </w:pPr>
    </w:p>
    <w:tbl>
      <w:tblPr>
        <w:tblStyle w:val="TableGrid"/>
        <w:tblW w:w="885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4208"/>
        <w:gridCol w:w="4648"/>
      </w:tblGrid>
      <w:tr w:rsidR="0049495C">
        <w:tc>
          <w:tcPr>
            <w:tcW w:w="4208" w:type="dxa"/>
          </w:tcPr>
          <w:p w:rsidR="0049495C" w:rsidRDefault="0049495C" w:rsidP="0049495C">
            <w:pPr>
              <w:rPr>
                <w:rFonts w:ascii="Tekton Pro Bold" w:hAnsi="Tekton Pro Bold"/>
              </w:rPr>
            </w:pPr>
            <w:r>
              <w:rPr>
                <w:rFonts w:ascii="Tekton Pro Bold" w:hAnsi="Tekton Pro Bold"/>
              </w:rPr>
              <w:t>Coursework:</w:t>
            </w:r>
          </w:p>
        </w:tc>
        <w:tc>
          <w:tcPr>
            <w:tcW w:w="4648" w:type="dxa"/>
          </w:tcPr>
          <w:p w:rsidR="0049495C" w:rsidRDefault="0049495C" w:rsidP="0049495C">
            <w:pPr>
              <w:rPr>
                <w:rFonts w:ascii="Tekton Pro Bold" w:hAnsi="Tekton Pro Bold"/>
              </w:rPr>
            </w:pPr>
          </w:p>
        </w:tc>
      </w:tr>
      <w:tr w:rsidR="0049495C">
        <w:tc>
          <w:tcPr>
            <w:tcW w:w="4208" w:type="dxa"/>
          </w:tcPr>
          <w:p w:rsidR="0049495C" w:rsidRPr="0049495C" w:rsidRDefault="0049495C" w:rsidP="0049495C">
            <w:pPr>
              <w:pStyle w:val="ListParagraph"/>
              <w:numPr>
                <w:ilvl w:val="0"/>
                <w:numId w:val="4"/>
              </w:numPr>
              <w:rPr>
                <w:rFonts w:ascii="Tekton Pro Bold" w:hAnsi="Tekton Pro Bold"/>
              </w:rPr>
            </w:pPr>
            <w:r>
              <w:rPr>
                <w:rFonts w:ascii="Tekton Pro Bold" w:hAnsi="Tekton Pro Bold"/>
              </w:rPr>
              <w:t>Homework and Assignments</w:t>
            </w:r>
          </w:p>
        </w:tc>
        <w:tc>
          <w:tcPr>
            <w:tcW w:w="4648" w:type="dxa"/>
          </w:tcPr>
          <w:p w:rsidR="0049495C" w:rsidRDefault="0049495C" w:rsidP="0049495C">
            <w:pPr>
              <w:rPr>
                <w:rFonts w:ascii="Tekton Pro Bold" w:hAnsi="Tekton Pro Bold"/>
              </w:rPr>
            </w:pPr>
            <w:r>
              <w:rPr>
                <w:rFonts w:ascii="Tekton Pro Bold" w:hAnsi="Tekton Pro Bold"/>
              </w:rPr>
              <w:t>20%</w:t>
            </w:r>
          </w:p>
        </w:tc>
      </w:tr>
      <w:tr w:rsidR="0049495C">
        <w:tc>
          <w:tcPr>
            <w:tcW w:w="4208" w:type="dxa"/>
          </w:tcPr>
          <w:p w:rsidR="0049495C" w:rsidRPr="0049495C" w:rsidRDefault="0049495C" w:rsidP="0049495C">
            <w:pPr>
              <w:pStyle w:val="ListParagraph"/>
              <w:numPr>
                <w:ilvl w:val="0"/>
                <w:numId w:val="6"/>
              </w:numPr>
              <w:rPr>
                <w:rFonts w:ascii="Tekton Pro Bold" w:hAnsi="Tekton Pro Bold"/>
              </w:rPr>
            </w:pPr>
            <w:r w:rsidRPr="0049495C">
              <w:rPr>
                <w:rFonts w:ascii="Tekton Pro Bold" w:hAnsi="Tekton Pro Bold"/>
              </w:rPr>
              <w:t>Quizzes</w:t>
            </w:r>
          </w:p>
        </w:tc>
        <w:tc>
          <w:tcPr>
            <w:tcW w:w="4648" w:type="dxa"/>
          </w:tcPr>
          <w:p w:rsidR="0049495C" w:rsidRDefault="0049495C" w:rsidP="0049495C">
            <w:pPr>
              <w:rPr>
                <w:rFonts w:ascii="Tekton Pro Bold" w:hAnsi="Tekton Pro Bold"/>
              </w:rPr>
            </w:pPr>
            <w:r>
              <w:rPr>
                <w:rFonts w:ascii="Tekton Pro Bold" w:hAnsi="Tekton Pro Bold"/>
              </w:rPr>
              <w:t>20%</w:t>
            </w:r>
          </w:p>
        </w:tc>
      </w:tr>
      <w:tr w:rsidR="0049495C">
        <w:tc>
          <w:tcPr>
            <w:tcW w:w="4208" w:type="dxa"/>
          </w:tcPr>
          <w:p w:rsidR="0049495C" w:rsidRPr="0049495C" w:rsidRDefault="0049495C" w:rsidP="0049495C">
            <w:pPr>
              <w:pStyle w:val="ListParagraph"/>
              <w:numPr>
                <w:ilvl w:val="0"/>
                <w:numId w:val="6"/>
              </w:numPr>
              <w:rPr>
                <w:rFonts w:ascii="Tekton Pro Bold" w:hAnsi="Tekton Pro Bold"/>
              </w:rPr>
            </w:pPr>
            <w:r w:rsidRPr="0049495C">
              <w:rPr>
                <w:rFonts w:ascii="Tekton Pro Bold" w:hAnsi="Tekton Pro Bold"/>
              </w:rPr>
              <w:t>Unit Tests</w:t>
            </w:r>
          </w:p>
        </w:tc>
        <w:tc>
          <w:tcPr>
            <w:tcW w:w="4648" w:type="dxa"/>
          </w:tcPr>
          <w:p w:rsidR="0049495C" w:rsidRDefault="0049495C" w:rsidP="0049495C">
            <w:pPr>
              <w:rPr>
                <w:rFonts w:ascii="Tekton Pro Bold" w:hAnsi="Tekton Pro Bold"/>
              </w:rPr>
            </w:pPr>
            <w:r>
              <w:rPr>
                <w:rFonts w:ascii="Tekton Pro Bold" w:hAnsi="Tekton Pro Bold"/>
              </w:rPr>
              <w:t>60%</w:t>
            </w:r>
          </w:p>
        </w:tc>
      </w:tr>
      <w:tr w:rsidR="0049495C">
        <w:tc>
          <w:tcPr>
            <w:tcW w:w="4208" w:type="dxa"/>
          </w:tcPr>
          <w:p w:rsidR="0049495C" w:rsidRDefault="0049495C" w:rsidP="0049495C">
            <w:pPr>
              <w:rPr>
                <w:rFonts w:ascii="Tekton Pro Bold" w:hAnsi="Tekton Pro Bold"/>
              </w:rPr>
            </w:pPr>
          </w:p>
        </w:tc>
        <w:tc>
          <w:tcPr>
            <w:tcW w:w="4648" w:type="dxa"/>
          </w:tcPr>
          <w:p w:rsidR="0049495C" w:rsidRDefault="0049495C" w:rsidP="0049495C">
            <w:pPr>
              <w:rPr>
                <w:rFonts w:ascii="Tekton Pro Bold" w:hAnsi="Tekton Pro Bold"/>
              </w:rPr>
            </w:pPr>
          </w:p>
        </w:tc>
      </w:tr>
      <w:tr w:rsidR="0049495C">
        <w:tc>
          <w:tcPr>
            <w:tcW w:w="4208" w:type="dxa"/>
          </w:tcPr>
          <w:p w:rsidR="0049495C" w:rsidRDefault="0049495C" w:rsidP="0049495C">
            <w:pPr>
              <w:rPr>
                <w:rFonts w:ascii="Tekton Pro Bold" w:hAnsi="Tekton Pro Bold"/>
              </w:rPr>
            </w:pPr>
            <w:r>
              <w:rPr>
                <w:rFonts w:ascii="Tekton Pro Bold" w:hAnsi="Tekton Pro Bold"/>
              </w:rPr>
              <w:t>Final Mark:</w:t>
            </w:r>
          </w:p>
        </w:tc>
        <w:tc>
          <w:tcPr>
            <w:tcW w:w="4648" w:type="dxa"/>
          </w:tcPr>
          <w:p w:rsidR="0049495C" w:rsidRDefault="0049495C" w:rsidP="0049495C">
            <w:pPr>
              <w:rPr>
                <w:rFonts w:ascii="Tekton Pro Bold" w:hAnsi="Tekton Pro Bold"/>
              </w:rPr>
            </w:pPr>
          </w:p>
        </w:tc>
      </w:tr>
      <w:tr w:rsidR="0049495C">
        <w:tc>
          <w:tcPr>
            <w:tcW w:w="4208" w:type="dxa"/>
          </w:tcPr>
          <w:p w:rsidR="0049495C" w:rsidRPr="0049495C" w:rsidRDefault="0049495C" w:rsidP="0049495C">
            <w:pPr>
              <w:pStyle w:val="ListParagraph"/>
              <w:numPr>
                <w:ilvl w:val="0"/>
                <w:numId w:val="5"/>
              </w:numPr>
              <w:rPr>
                <w:rFonts w:ascii="Tekton Pro Bold" w:hAnsi="Tekton Pro Bold"/>
              </w:rPr>
            </w:pPr>
            <w:r w:rsidRPr="0049495C">
              <w:rPr>
                <w:rFonts w:ascii="Tekton Pro Bold" w:hAnsi="Tekton Pro Bold"/>
              </w:rPr>
              <w:t>Coursework</w:t>
            </w:r>
          </w:p>
        </w:tc>
        <w:tc>
          <w:tcPr>
            <w:tcW w:w="4648" w:type="dxa"/>
          </w:tcPr>
          <w:p w:rsidR="0049495C" w:rsidRDefault="0049495C" w:rsidP="0049495C">
            <w:pPr>
              <w:rPr>
                <w:rFonts w:ascii="Tekton Pro Bold" w:hAnsi="Tekton Pro Bold"/>
              </w:rPr>
            </w:pPr>
            <w:r>
              <w:rPr>
                <w:rFonts w:ascii="Tekton Pro Bold" w:hAnsi="Tekton Pro Bold"/>
              </w:rPr>
              <w:t>80%</w:t>
            </w:r>
          </w:p>
        </w:tc>
      </w:tr>
      <w:tr w:rsidR="0049495C">
        <w:tc>
          <w:tcPr>
            <w:tcW w:w="4208" w:type="dxa"/>
          </w:tcPr>
          <w:p w:rsidR="0049495C" w:rsidRPr="0049495C" w:rsidRDefault="0049495C" w:rsidP="0049495C">
            <w:pPr>
              <w:pStyle w:val="ListParagraph"/>
              <w:numPr>
                <w:ilvl w:val="0"/>
                <w:numId w:val="5"/>
              </w:numPr>
              <w:rPr>
                <w:rFonts w:ascii="Tekton Pro Bold" w:hAnsi="Tekton Pro Bold"/>
              </w:rPr>
            </w:pPr>
            <w:r w:rsidRPr="0049495C">
              <w:rPr>
                <w:rFonts w:ascii="Tekton Pro Bold" w:hAnsi="Tekton Pro Bold"/>
              </w:rPr>
              <w:t>Final Exam</w:t>
            </w:r>
          </w:p>
        </w:tc>
        <w:tc>
          <w:tcPr>
            <w:tcW w:w="4648" w:type="dxa"/>
          </w:tcPr>
          <w:p w:rsidR="0049495C" w:rsidRDefault="0049495C" w:rsidP="0049495C">
            <w:pPr>
              <w:rPr>
                <w:rFonts w:ascii="Tekton Pro Bold" w:hAnsi="Tekton Pro Bold"/>
              </w:rPr>
            </w:pPr>
            <w:r>
              <w:rPr>
                <w:rFonts w:ascii="Tekton Pro Bold" w:hAnsi="Tekton Pro Bold"/>
              </w:rPr>
              <w:t>20%</w:t>
            </w:r>
          </w:p>
        </w:tc>
      </w:tr>
    </w:tbl>
    <w:p w:rsidR="00AF7213" w:rsidRPr="000A7B2E" w:rsidRDefault="000A7B2E" w:rsidP="0049495C">
      <w:pPr>
        <w:ind w:firstLine="720"/>
        <w:rPr>
          <w:rFonts w:ascii="Tekton Pro Bold" w:hAnsi="Tekton Pro Bold"/>
          <w:sz w:val="12"/>
        </w:rPr>
      </w:pPr>
      <w:r>
        <w:rPr>
          <w:rFonts w:ascii="Tekton Pro Bold" w:hAnsi="Tekton Pro Bold"/>
        </w:rPr>
        <w:tab/>
      </w:r>
    </w:p>
    <w:p w:rsidR="005105A9" w:rsidRDefault="0049495C" w:rsidP="0049495C">
      <w:pPr>
        <w:rPr>
          <w:rFonts w:ascii="Tekton Pro Bold" w:hAnsi="Tekton Pro Bold"/>
          <w:b/>
        </w:rPr>
      </w:pPr>
      <w:r w:rsidRPr="0049495C">
        <w:rPr>
          <w:rFonts w:ascii="Tekton Pro Bold" w:hAnsi="Tekton Pro Bold"/>
          <w:b/>
        </w:rPr>
        <w:t>COURSE CONTENT:</w:t>
      </w:r>
    </w:p>
    <w:p w:rsidR="0049495C" w:rsidRDefault="0049495C" w:rsidP="0049495C">
      <w:pPr>
        <w:rPr>
          <w:rFonts w:ascii="Tekton Pro Bold" w:hAnsi="Tekton Pro Bold"/>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1101"/>
        <w:gridCol w:w="4803"/>
      </w:tblGrid>
      <w:tr w:rsidR="005105A9">
        <w:trPr>
          <w:jc w:val="center"/>
        </w:trPr>
        <w:tc>
          <w:tcPr>
            <w:tcW w:w="1101" w:type="dxa"/>
          </w:tcPr>
          <w:p w:rsidR="005105A9" w:rsidRPr="005105A9" w:rsidRDefault="005105A9" w:rsidP="005105A9">
            <w:pPr>
              <w:jc w:val="center"/>
              <w:rPr>
                <w:rFonts w:ascii="Tekton Pro Bold" w:hAnsi="Tekton Pro Bold"/>
              </w:rPr>
            </w:pPr>
            <w:r w:rsidRPr="005105A9">
              <w:rPr>
                <w:rFonts w:ascii="Tekton Pro Bold" w:hAnsi="Tekton Pro Bold"/>
              </w:rPr>
              <w:t>Unit</w:t>
            </w:r>
          </w:p>
        </w:tc>
        <w:tc>
          <w:tcPr>
            <w:tcW w:w="4803" w:type="dxa"/>
          </w:tcPr>
          <w:p w:rsidR="005105A9" w:rsidRDefault="005105A9" w:rsidP="0049495C">
            <w:pPr>
              <w:rPr>
                <w:rFonts w:ascii="Tekton Pro Bold" w:hAnsi="Tekton Pro Bold"/>
              </w:rPr>
            </w:pPr>
            <w:r w:rsidRPr="005105A9">
              <w:rPr>
                <w:rFonts w:ascii="Tekton Pro Bold" w:hAnsi="Tekton Pro Bold"/>
              </w:rPr>
              <w:t>Content</w:t>
            </w:r>
          </w:p>
          <w:p w:rsidR="005105A9" w:rsidRPr="005105A9" w:rsidRDefault="005105A9" w:rsidP="0049495C">
            <w:pPr>
              <w:rPr>
                <w:rFonts w:ascii="Tekton Pro Bold" w:hAnsi="Tekton Pro Bold"/>
                <w:sz w:val="12"/>
              </w:rPr>
            </w:pPr>
          </w:p>
        </w:tc>
      </w:tr>
      <w:tr w:rsidR="005105A9">
        <w:trPr>
          <w:jc w:val="center"/>
        </w:trPr>
        <w:tc>
          <w:tcPr>
            <w:tcW w:w="1101" w:type="dxa"/>
          </w:tcPr>
          <w:p w:rsidR="005105A9" w:rsidRPr="005105A9" w:rsidRDefault="005105A9" w:rsidP="005105A9">
            <w:pPr>
              <w:jc w:val="center"/>
              <w:rPr>
                <w:rFonts w:ascii="Tekton Pro Bold" w:hAnsi="Tekton Pro Bold"/>
              </w:rPr>
            </w:pPr>
            <w:r w:rsidRPr="005105A9">
              <w:rPr>
                <w:rFonts w:ascii="Tekton Pro Bold" w:hAnsi="Tekton Pro Bold"/>
              </w:rPr>
              <w:t>1</w:t>
            </w:r>
          </w:p>
        </w:tc>
        <w:tc>
          <w:tcPr>
            <w:tcW w:w="4803" w:type="dxa"/>
          </w:tcPr>
          <w:p w:rsidR="005105A9" w:rsidRPr="005105A9" w:rsidRDefault="005105A9" w:rsidP="0049495C">
            <w:pPr>
              <w:rPr>
                <w:rFonts w:ascii="Tekton Pro Bold" w:hAnsi="Tekton Pro Bold"/>
              </w:rPr>
            </w:pPr>
            <w:r>
              <w:rPr>
                <w:rFonts w:ascii="Tekton Pro Bold" w:hAnsi="Tekton Pro Bold"/>
              </w:rPr>
              <w:t>Rational Numbers</w:t>
            </w:r>
          </w:p>
        </w:tc>
      </w:tr>
      <w:tr w:rsidR="005105A9">
        <w:trPr>
          <w:jc w:val="center"/>
        </w:trPr>
        <w:tc>
          <w:tcPr>
            <w:tcW w:w="1101" w:type="dxa"/>
          </w:tcPr>
          <w:p w:rsidR="005105A9" w:rsidRPr="005105A9" w:rsidRDefault="005105A9" w:rsidP="005105A9">
            <w:pPr>
              <w:jc w:val="center"/>
              <w:rPr>
                <w:rFonts w:ascii="Tekton Pro Bold" w:hAnsi="Tekton Pro Bold"/>
              </w:rPr>
            </w:pPr>
            <w:r w:rsidRPr="005105A9">
              <w:rPr>
                <w:rFonts w:ascii="Tekton Pro Bold" w:hAnsi="Tekton Pro Bold"/>
              </w:rPr>
              <w:t>2</w:t>
            </w:r>
          </w:p>
        </w:tc>
        <w:tc>
          <w:tcPr>
            <w:tcW w:w="4803" w:type="dxa"/>
          </w:tcPr>
          <w:p w:rsidR="005105A9" w:rsidRPr="005105A9" w:rsidRDefault="005105A9" w:rsidP="0049495C">
            <w:pPr>
              <w:rPr>
                <w:rFonts w:ascii="Tekton Pro Bold" w:hAnsi="Tekton Pro Bold"/>
              </w:rPr>
            </w:pPr>
            <w:r>
              <w:rPr>
                <w:rFonts w:ascii="Tekton Pro Bold" w:hAnsi="Tekton Pro Bold"/>
              </w:rPr>
              <w:t>Square Roots, Pythagoras Theorem</w:t>
            </w:r>
          </w:p>
        </w:tc>
      </w:tr>
      <w:tr w:rsidR="005105A9">
        <w:trPr>
          <w:jc w:val="center"/>
        </w:trPr>
        <w:tc>
          <w:tcPr>
            <w:tcW w:w="1101" w:type="dxa"/>
          </w:tcPr>
          <w:p w:rsidR="005105A9" w:rsidRPr="005105A9" w:rsidRDefault="005105A9" w:rsidP="005105A9">
            <w:pPr>
              <w:jc w:val="center"/>
              <w:rPr>
                <w:rFonts w:ascii="Tekton Pro Bold" w:hAnsi="Tekton Pro Bold"/>
              </w:rPr>
            </w:pPr>
            <w:r w:rsidRPr="005105A9">
              <w:rPr>
                <w:rFonts w:ascii="Tekton Pro Bold" w:hAnsi="Tekton Pro Bold"/>
              </w:rPr>
              <w:t>3</w:t>
            </w:r>
          </w:p>
        </w:tc>
        <w:tc>
          <w:tcPr>
            <w:tcW w:w="4803" w:type="dxa"/>
          </w:tcPr>
          <w:p w:rsidR="005105A9" w:rsidRPr="005105A9" w:rsidRDefault="005105A9" w:rsidP="0049495C">
            <w:pPr>
              <w:rPr>
                <w:rFonts w:ascii="Tekton Pro Bold" w:hAnsi="Tekton Pro Bold"/>
              </w:rPr>
            </w:pPr>
            <w:r>
              <w:rPr>
                <w:rFonts w:ascii="Tekton Pro Bold" w:hAnsi="Tekton Pro Bold"/>
              </w:rPr>
              <w:t>Power and Exponents</w:t>
            </w:r>
          </w:p>
        </w:tc>
      </w:tr>
      <w:tr w:rsidR="005105A9">
        <w:trPr>
          <w:jc w:val="center"/>
        </w:trPr>
        <w:tc>
          <w:tcPr>
            <w:tcW w:w="1101" w:type="dxa"/>
          </w:tcPr>
          <w:p w:rsidR="005105A9" w:rsidRPr="005105A9" w:rsidRDefault="005105A9" w:rsidP="005105A9">
            <w:pPr>
              <w:jc w:val="center"/>
              <w:rPr>
                <w:rFonts w:ascii="Tekton Pro Bold" w:hAnsi="Tekton Pro Bold"/>
              </w:rPr>
            </w:pPr>
            <w:r w:rsidRPr="005105A9">
              <w:rPr>
                <w:rFonts w:ascii="Tekton Pro Bold" w:hAnsi="Tekton Pro Bold"/>
              </w:rPr>
              <w:t>4</w:t>
            </w:r>
          </w:p>
        </w:tc>
        <w:tc>
          <w:tcPr>
            <w:tcW w:w="4803" w:type="dxa"/>
          </w:tcPr>
          <w:p w:rsidR="005105A9" w:rsidRPr="005105A9" w:rsidRDefault="005105A9" w:rsidP="0049495C">
            <w:pPr>
              <w:rPr>
                <w:rFonts w:ascii="Tekton Pro Bold" w:hAnsi="Tekton Pro Bold"/>
              </w:rPr>
            </w:pPr>
            <w:r>
              <w:rPr>
                <w:rFonts w:ascii="Tekton Pro Bold" w:hAnsi="Tekton Pro Bold"/>
              </w:rPr>
              <w:t>Polynomials</w:t>
            </w:r>
          </w:p>
        </w:tc>
      </w:tr>
      <w:tr w:rsidR="005105A9">
        <w:trPr>
          <w:jc w:val="center"/>
        </w:trPr>
        <w:tc>
          <w:tcPr>
            <w:tcW w:w="1101" w:type="dxa"/>
          </w:tcPr>
          <w:p w:rsidR="005105A9" w:rsidRPr="005105A9" w:rsidRDefault="005105A9" w:rsidP="005105A9">
            <w:pPr>
              <w:jc w:val="center"/>
              <w:rPr>
                <w:rFonts w:ascii="Tekton Pro Bold" w:hAnsi="Tekton Pro Bold"/>
              </w:rPr>
            </w:pPr>
            <w:r w:rsidRPr="005105A9">
              <w:rPr>
                <w:rFonts w:ascii="Tekton Pro Bold" w:hAnsi="Tekton Pro Bold"/>
              </w:rPr>
              <w:t>5</w:t>
            </w:r>
          </w:p>
        </w:tc>
        <w:tc>
          <w:tcPr>
            <w:tcW w:w="4803" w:type="dxa"/>
          </w:tcPr>
          <w:p w:rsidR="005105A9" w:rsidRPr="005105A9" w:rsidRDefault="005105A9" w:rsidP="0049495C">
            <w:pPr>
              <w:rPr>
                <w:rFonts w:ascii="Tekton Pro Bold" w:hAnsi="Tekton Pro Bold"/>
              </w:rPr>
            </w:pPr>
            <w:r>
              <w:rPr>
                <w:rFonts w:ascii="Tekton Pro Bold" w:hAnsi="Tekton Pro Bold"/>
              </w:rPr>
              <w:t>Linear Equations and Inequalities</w:t>
            </w:r>
          </w:p>
        </w:tc>
      </w:tr>
      <w:tr w:rsidR="005105A9">
        <w:trPr>
          <w:jc w:val="center"/>
        </w:trPr>
        <w:tc>
          <w:tcPr>
            <w:tcW w:w="1101" w:type="dxa"/>
          </w:tcPr>
          <w:p w:rsidR="005105A9" w:rsidRPr="005105A9" w:rsidRDefault="005105A9" w:rsidP="005105A9">
            <w:pPr>
              <w:jc w:val="center"/>
              <w:rPr>
                <w:rFonts w:ascii="Tekton Pro Bold" w:hAnsi="Tekton Pro Bold"/>
              </w:rPr>
            </w:pPr>
            <w:r w:rsidRPr="005105A9">
              <w:rPr>
                <w:rFonts w:ascii="Tekton Pro Bold" w:hAnsi="Tekton Pro Bold"/>
              </w:rPr>
              <w:t>6</w:t>
            </w:r>
          </w:p>
        </w:tc>
        <w:tc>
          <w:tcPr>
            <w:tcW w:w="4803" w:type="dxa"/>
          </w:tcPr>
          <w:p w:rsidR="005105A9" w:rsidRPr="005105A9" w:rsidRDefault="005105A9" w:rsidP="0049495C">
            <w:pPr>
              <w:rPr>
                <w:rFonts w:ascii="Tekton Pro Bold" w:hAnsi="Tekton Pro Bold"/>
              </w:rPr>
            </w:pPr>
            <w:r>
              <w:rPr>
                <w:rFonts w:ascii="Tekton Pro Bold" w:hAnsi="Tekton Pro Bold"/>
              </w:rPr>
              <w:t>Linear Relation</w:t>
            </w:r>
          </w:p>
        </w:tc>
      </w:tr>
      <w:tr w:rsidR="005105A9">
        <w:trPr>
          <w:jc w:val="center"/>
        </w:trPr>
        <w:tc>
          <w:tcPr>
            <w:tcW w:w="1101" w:type="dxa"/>
          </w:tcPr>
          <w:p w:rsidR="005105A9" w:rsidRPr="005105A9" w:rsidRDefault="005105A9" w:rsidP="005105A9">
            <w:pPr>
              <w:jc w:val="center"/>
              <w:rPr>
                <w:rFonts w:ascii="Tekton Pro Bold" w:hAnsi="Tekton Pro Bold"/>
              </w:rPr>
            </w:pPr>
            <w:r w:rsidRPr="005105A9">
              <w:rPr>
                <w:rFonts w:ascii="Tekton Pro Bold" w:hAnsi="Tekton Pro Bold"/>
              </w:rPr>
              <w:t>7</w:t>
            </w:r>
          </w:p>
        </w:tc>
        <w:tc>
          <w:tcPr>
            <w:tcW w:w="4803" w:type="dxa"/>
          </w:tcPr>
          <w:p w:rsidR="005105A9" w:rsidRPr="005105A9" w:rsidRDefault="005105A9" w:rsidP="0049495C">
            <w:pPr>
              <w:rPr>
                <w:rFonts w:ascii="Tekton Pro Bold" w:hAnsi="Tekton Pro Bold"/>
              </w:rPr>
            </w:pPr>
            <w:r>
              <w:rPr>
                <w:rFonts w:ascii="Tekton Pro Bold" w:hAnsi="Tekton Pro Bold"/>
              </w:rPr>
              <w:t>Transformations</w:t>
            </w:r>
          </w:p>
        </w:tc>
      </w:tr>
      <w:tr w:rsidR="005105A9">
        <w:trPr>
          <w:jc w:val="center"/>
        </w:trPr>
        <w:tc>
          <w:tcPr>
            <w:tcW w:w="1101" w:type="dxa"/>
          </w:tcPr>
          <w:p w:rsidR="005105A9" w:rsidRPr="005105A9" w:rsidRDefault="005105A9" w:rsidP="005105A9">
            <w:pPr>
              <w:jc w:val="center"/>
              <w:rPr>
                <w:rFonts w:ascii="Tekton Pro Bold" w:hAnsi="Tekton Pro Bold"/>
              </w:rPr>
            </w:pPr>
            <w:r w:rsidRPr="005105A9">
              <w:rPr>
                <w:rFonts w:ascii="Tekton Pro Bold" w:hAnsi="Tekton Pro Bold"/>
              </w:rPr>
              <w:t>8</w:t>
            </w:r>
          </w:p>
        </w:tc>
        <w:tc>
          <w:tcPr>
            <w:tcW w:w="4803" w:type="dxa"/>
          </w:tcPr>
          <w:p w:rsidR="005105A9" w:rsidRPr="005105A9" w:rsidRDefault="005105A9" w:rsidP="0049495C">
            <w:pPr>
              <w:rPr>
                <w:rFonts w:ascii="Tekton Pro Bold" w:hAnsi="Tekton Pro Bold"/>
              </w:rPr>
            </w:pPr>
            <w:r>
              <w:rPr>
                <w:rFonts w:ascii="Tekton Pro Bold" w:hAnsi="Tekton Pro Bold"/>
              </w:rPr>
              <w:t>Circle Geometry</w:t>
            </w:r>
          </w:p>
        </w:tc>
      </w:tr>
      <w:tr w:rsidR="005105A9">
        <w:trPr>
          <w:jc w:val="center"/>
        </w:trPr>
        <w:tc>
          <w:tcPr>
            <w:tcW w:w="1101" w:type="dxa"/>
          </w:tcPr>
          <w:p w:rsidR="005105A9" w:rsidRPr="005105A9" w:rsidRDefault="005105A9" w:rsidP="005105A9">
            <w:pPr>
              <w:jc w:val="center"/>
              <w:rPr>
                <w:rFonts w:ascii="Tekton Pro Bold" w:hAnsi="Tekton Pro Bold"/>
              </w:rPr>
            </w:pPr>
            <w:r w:rsidRPr="005105A9">
              <w:rPr>
                <w:rFonts w:ascii="Tekton Pro Bold" w:hAnsi="Tekton Pro Bold"/>
              </w:rPr>
              <w:t>9</w:t>
            </w:r>
          </w:p>
        </w:tc>
        <w:tc>
          <w:tcPr>
            <w:tcW w:w="4803" w:type="dxa"/>
          </w:tcPr>
          <w:p w:rsidR="005105A9" w:rsidRPr="005105A9" w:rsidRDefault="005105A9" w:rsidP="0049495C">
            <w:pPr>
              <w:rPr>
                <w:rFonts w:ascii="Tekton Pro Bold" w:hAnsi="Tekton Pro Bold"/>
              </w:rPr>
            </w:pPr>
            <w:r>
              <w:rPr>
                <w:rFonts w:ascii="Tekton Pro Bold" w:hAnsi="Tekton Pro Bold"/>
              </w:rPr>
              <w:t>Probability</w:t>
            </w:r>
          </w:p>
        </w:tc>
      </w:tr>
    </w:tbl>
    <w:p w:rsidR="009A32D2" w:rsidRDefault="009A32D2" w:rsidP="0049495C">
      <w:pPr>
        <w:rPr>
          <w:rFonts w:ascii="Tekton Pro Bold" w:hAnsi="Tekton Pro Bold"/>
          <w:b/>
        </w:rPr>
      </w:pPr>
    </w:p>
    <w:p w:rsidR="00AB36C8" w:rsidRDefault="009A32D2" w:rsidP="009A32D2">
      <w:pPr>
        <w:rPr>
          <w:rFonts w:ascii="Tekton Pro Bold" w:hAnsi="Tekton Pro Bold"/>
          <w:b/>
        </w:rPr>
      </w:pPr>
      <w:r w:rsidRPr="009A32D2">
        <w:rPr>
          <w:rFonts w:ascii="Tekton Pro Bold" w:hAnsi="Tekton Pro Bold"/>
          <w:b/>
        </w:rPr>
        <w:t>SUPPLIES</w:t>
      </w:r>
    </w:p>
    <w:p w:rsidR="009A32D2" w:rsidRDefault="009A32D2" w:rsidP="009A32D2">
      <w:pPr>
        <w:rPr>
          <w:rFonts w:ascii="Tekton Pro Bold" w:hAnsi="Tekton Pro Bold"/>
          <w:b/>
        </w:rPr>
      </w:pPr>
    </w:p>
    <w:p w:rsidR="009A32D2" w:rsidRDefault="009A32D2" w:rsidP="0049495C">
      <w:pPr>
        <w:rPr>
          <w:rFonts w:ascii="Tekton Pro Bold" w:hAnsi="Tekton Pro Bold"/>
        </w:rPr>
      </w:pPr>
      <w:r>
        <w:rPr>
          <w:rFonts w:ascii="Tekton Pro Bold" w:hAnsi="Tekton Pro Bold"/>
        </w:rPr>
        <w:t>You should bring the following supplies to each and every class:</w:t>
      </w:r>
    </w:p>
    <w:p w:rsidR="009A32D2" w:rsidRPr="00AB36C8" w:rsidRDefault="009A32D2" w:rsidP="00AB36C8">
      <w:pPr>
        <w:rPr>
          <w:rFonts w:ascii="Tekton Pro Bold" w:hAnsi="Tekton Pro Bold"/>
        </w:rPr>
        <w:sectPr w:rsidR="009A32D2" w:rsidRPr="00AB36C8">
          <w:pgSz w:w="12240" w:h="15840"/>
          <w:pgMar w:top="1134" w:right="1800" w:bottom="1440" w:left="1800" w:header="0" w:footer="708" w:gutter="0"/>
          <w:cols w:space="708"/>
        </w:sectPr>
      </w:pPr>
    </w:p>
    <w:p w:rsidR="009A32D2" w:rsidRDefault="009A32D2" w:rsidP="009A32D2">
      <w:pPr>
        <w:pStyle w:val="ListParagraph"/>
        <w:numPr>
          <w:ilvl w:val="0"/>
          <w:numId w:val="5"/>
        </w:numPr>
        <w:rPr>
          <w:rFonts w:ascii="Tekton Pro Bold" w:hAnsi="Tekton Pro Bold"/>
        </w:rPr>
      </w:pPr>
      <w:r>
        <w:rPr>
          <w:rFonts w:ascii="Tekton Pro Bold" w:hAnsi="Tekton Pro Bold"/>
        </w:rPr>
        <w:t>Binder</w:t>
      </w:r>
    </w:p>
    <w:p w:rsidR="009A32D2" w:rsidRDefault="009A32D2" w:rsidP="009A32D2">
      <w:pPr>
        <w:pStyle w:val="ListParagraph"/>
        <w:numPr>
          <w:ilvl w:val="0"/>
          <w:numId w:val="5"/>
        </w:numPr>
        <w:rPr>
          <w:rFonts w:ascii="Tekton Pro Bold" w:hAnsi="Tekton Pro Bold"/>
        </w:rPr>
      </w:pPr>
      <w:r>
        <w:rPr>
          <w:rFonts w:ascii="Tekton Pro Bold" w:hAnsi="Tekton Pro Bold"/>
        </w:rPr>
        <w:t>Paper</w:t>
      </w:r>
    </w:p>
    <w:p w:rsidR="009A32D2" w:rsidRPr="009A32D2" w:rsidRDefault="009A32D2" w:rsidP="009A32D2">
      <w:pPr>
        <w:pStyle w:val="ListParagraph"/>
        <w:numPr>
          <w:ilvl w:val="0"/>
          <w:numId w:val="5"/>
        </w:numPr>
        <w:rPr>
          <w:rFonts w:ascii="Tekton Pro Bold" w:hAnsi="Tekton Pro Bold"/>
        </w:rPr>
      </w:pPr>
      <w:r w:rsidRPr="009A32D2">
        <w:rPr>
          <w:rFonts w:ascii="Tekton Pro Bold" w:hAnsi="Tekton Pro Bold"/>
        </w:rPr>
        <w:t xml:space="preserve">Pencils </w:t>
      </w:r>
      <w:r w:rsidRPr="009A32D2">
        <w:rPr>
          <w:rFonts w:ascii="Tekton Pro Bold" w:hAnsi="Tekton Pro Bold"/>
          <w:i/>
          <w:sz w:val="16"/>
        </w:rPr>
        <w:t>(Math should be done only in pencil)</w:t>
      </w:r>
    </w:p>
    <w:p w:rsidR="009A32D2" w:rsidRDefault="009A32D2" w:rsidP="009A32D2">
      <w:pPr>
        <w:pStyle w:val="ListParagraph"/>
        <w:numPr>
          <w:ilvl w:val="0"/>
          <w:numId w:val="5"/>
        </w:numPr>
        <w:rPr>
          <w:rFonts w:ascii="Tekton Pro Bold" w:hAnsi="Tekton Pro Bold"/>
        </w:rPr>
      </w:pPr>
      <w:r>
        <w:rPr>
          <w:rFonts w:ascii="Tekton Pro Bold" w:hAnsi="Tekton Pro Bold"/>
        </w:rPr>
        <w:t>Eraser</w:t>
      </w:r>
    </w:p>
    <w:p w:rsidR="00AB36C8" w:rsidRDefault="009A32D2" w:rsidP="009A32D2">
      <w:pPr>
        <w:pStyle w:val="ListParagraph"/>
        <w:numPr>
          <w:ilvl w:val="0"/>
          <w:numId w:val="5"/>
        </w:numPr>
        <w:rPr>
          <w:rFonts w:ascii="Tekton Pro Bold" w:hAnsi="Tekton Pro Bold"/>
        </w:rPr>
      </w:pPr>
      <w:r>
        <w:rPr>
          <w:rFonts w:ascii="Tekton Pro Bold" w:hAnsi="Tekton Pro Bold"/>
        </w:rPr>
        <w:t>Ruler</w:t>
      </w:r>
    </w:p>
    <w:p w:rsidR="009A32D2" w:rsidRDefault="00AB36C8" w:rsidP="009A32D2">
      <w:pPr>
        <w:pStyle w:val="ListParagraph"/>
        <w:numPr>
          <w:ilvl w:val="0"/>
          <w:numId w:val="5"/>
        </w:numPr>
        <w:rPr>
          <w:rFonts w:ascii="Tekton Pro Bold" w:hAnsi="Tekton Pro Bold"/>
        </w:rPr>
      </w:pPr>
      <w:r>
        <w:rPr>
          <w:rFonts w:ascii="Tekton Pro Bold" w:hAnsi="Tekton Pro Bold"/>
        </w:rPr>
        <w:t>Calculator</w:t>
      </w:r>
    </w:p>
    <w:p w:rsidR="009A32D2" w:rsidRPr="009A32D2" w:rsidRDefault="009A32D2" w:rsidP="009A32D2">
      <w:pPr>
        <w:pStyle w:val="ListParagraph"/>
        <w:numPr>
          <w:ilvl w:val="0"/>
          <w:numId w:val="5"/>
        </w:numPr>
        <w:rPr>
          <w:rFonts w:ascii="Tekton Pro Bold" w:hAnsi="Tekton Pro Bold"/>
        </w:rPr>
        <w:sectPr w:rsidR="009A32D2" w:rsidRPr="009A32D2" w:rsidSect="00AB36C8">
          <w:type w:val="continuous"/>
          <w:pgSz w:w="12240" w:h="15840"/>
          <w:pgMar w:top="1134" w:right="1800" w:bottom="1440" w:left="1800" w:header="0" w:footer="708" w:gutter="0"/>
          <w:cols w:num="2" w:space="708"/>
        </w:sectPr>
      </w:pPr>
      <w:r>
        <w:rPr>
          <w:rFonts w:ascii="Tekton Pro Bold" w:hAnsi="Tekton Pro Bold"/>
        </w:rPr>
        <w:t>Textbook – Math Makes Sense</w:t>
      </w:r>
    </w:p>
    <w:p w:rsidR="0049495C" w:rsidRPr="009A32D2" w:rsidRDefault="0049495C" w:rsidP="009A32D2">
      <w:pPr>
        <w:ind w:left="360"/>
        <w:rPr>
          <w:rFonts w:ascii="Tekton Pro Bold" w:hAnsi="Tekton Pro Bold"/>
        </w:rPr>
      </w:pPr>
    </w:p>
    <w:p w:rsidR="005105A9" w:rsidRDefault="005105A9" w:rsidP="009A32D2">
      <w:pPr>
        <w:pBdr>
          <w:top w:val="single" w:sz="18" w:space="1" w:color="000000" w:themeColor="text1"/>
          <w:left w:val="single" w:sz="18" w:space="4" w:color="000000" w:themeColor="text1"/>
          <w:bottom w:val="single" w:sz="18" w:space="1" w:color="000000" w:themeColor="text1"/>
          <w:right w:val="single" w:sz="18" w:space="4" w:color="000000" w:themeColor="text1"/>
        </w:pBdr>
        <w:shd w:val="pct5" w:color="auto" w:fill="auto"/>
        <w:ind w:left="720"/>
        <w:rPr>
          <w:rFonts w:ascii="Tekton Pro Bold" w:hAnsi="Tekton Pro Bold"/>
        </w:rPr>
      </w:pPr>
    </w:p>
    <w:p w:rsidR="005105A9" w:rsidRDefault="005105A9" w:rsidP="009A32D2">
      <w:pPr>
        <w:pBdr>
          <w:top w:val="single" w:sz="18" w:space="1" w:color="000000" w:themeColor="text1"/>
          <w:left w:val="single" w:sz="18" w:space="4" w:color="000000" w:themeColor="text1"/>
          <w:bottom w:val="single" w:sz="18" w:space="1" w:color="000000" w:themeColor="text1"/>
          <w:right w:val="single" w:sz="18" w:space="4" w:color="000000" w:themeColor="text1"/>
        </w:pBdr>
        <w:shd w:val="pct5" w:color="auto" w:fill="auto"/>
        <w:ind w:left="720"/>
        <w:rPr>
          <w:rFonts w:ascii="Tekton Pro Bold" w:hAnsi="Tekton Pro Bold"/>
        </w:rPr>
      </w:pPr>
      <w:r>
        <w:rPr>
          <w:rFonts w:ascii="Tekton Pro Bold" w:hAnsi="Tekton Pro Bold"/>
        </w:rPr>
        <w:t>To the Parent/Guardian:</w:t>
      </w:r>
    </w:p>
    <w:p w:rsidR="005105A9" w:rsidRDefault="005105A9" w:rsidP="009A32D2">
      <w:pPr>
        <w:pBdr>
          <w:top w:val="single" w:sz="18" w:space="1" w:color="000000" w:themeColor="text1"/>
          <w:left w:val="single" w:sz="18" w:space="4" w:color="000000" w:themeColor="text1"/>
          <w:bottom w:val="single" w:sz="18" w:space="1" w:color="000000" w:themeColor="text1"/>
          <w:right w:val="single" w:sz="18" w:space="4" w:color="000000" w:themeColor="text1"/>
        </w:pBdr>
        <w:shd w:val="pct5" w:color="auto" w:fill="auto"/>
        <w:ind w:left="720"/>
        <w:rPr>
          <w:rFonts w:ascii="Tekton Pro Bold" w:hAnsi="Tekton Pro Bold"/>
        </w:rPr>
      </w:pPr>
    </w:p>
    <w:p w:rsidR="009A32D2" w:rsidRDefault="005105A9" w:rsidP="009A32D2">
      <w:pPr>
        <w:pBdr>
          <w:top w:val="single" w:sz="18" w:space="1" w:color="000000" w:themeColor="text1"/>
          <w:left w:val="single" w:sz="18" w:space="4" w:color="000000" w:themeColor="text1"/>
          <w:bottom w:val="single" w:sz="18" w:space="1" w:color="000000" w:themeColor="text1"/>
          <w:right w:val="single" w:sz="18" w:space="4" w:color="000000" w:themeColor="text1"/>
        </w:pBdr>
        <w:shd w:val="pct5" w:color="auto" w:fill="auto"/>
        <w:ind w:left="720"/>
        <w:rPr>
          <w:rFonts w:ascii="Tekton Pro Bold" w:hAnsi="Tekton Pro Bold"/>
        </w:rPr>
      </w:pPr>
      <w:r>
        <w:rPr>
          <w:rFonts w:ascii="Tekton Pro Bold" w:hAnsi="Tekton Pro Bold"/>
        </w:rPr>
        <w:t xml:space="preserve">Welcome to a new school year! Each new school year brings with it a new beginning filled with plans, hopes and dreams, excitement and anxiety, new challenges and accomplishments. Math 9 Principles is an intense course with many new concepts introduced and explored. Close co-operation between home and school is essential to promote the best interests of all students. By working together, we can make it even better and ensure that our students are ready for the challenges they will face throughout their lives. I would like to ask you to read and discuss the course outline with your child and send me an email with information that would be helpful for me to know and to better understand your child, his/her learning strengths and difficulties, passions and/or concerns. Please include contact information to reach you during the </w:t>
      </w:r>
      <w:proofErr w:type="gramStart"/>
      <w:r>
        <w:rPr>
          <w:rFonts w:ascii="Tekton Pro Bold" w:hAnsi="Tekton Pro Bold"/>
        </w:rPr>
        <w:t>weekdays  and</w:t>
      </w:r>
      <w:proofErr w:type="gramEnd"/>
      <w:r>
        <w:rPr>
          <w:rFonts w:ascii="Tekton Pro Bold" w:hAnsi="Tekton Pro Bold"/>
        </w:rPr>
        <w:t xml:space="preserve"> daytime, preferably an email address. My contact info can be found on the front page of this course outline (</w:t>
      </w:r>
      <w:hyperlink r:id="rId6" w:history="1">
        <w:r w:rsidR="009A32D2" w:rsidRPr="00D7694F">
          <w:rPr>
            <w:rStyle w:val="Hyperlink"/>
            <w:rFonts w:ascii="Tekton Pro Bold" w:hAnsi="Tekton Pro Bold"/>
          </w:rPr>
          <w:t>Melissa_Wong@sd42.ca</w:t>
        </w:r>
      </w:hyperlink>
      <w:r>
        <w:rPr>
          <w:rFonts w:ascii="Tekton Pro Bold" w:hAnsi="Tekton Pro Bold"/>
        </w:rPr>
        <w:t>)</w:t>
      </w:r>
      <w:r w:rsidR="009A32D2">
        <w:rPr>
          <w:rFonts w:ascii="Tekton Pro Bold" w:hAnsi="Tekton Pro Bold"/>
        </w:rPr>
        <w:t>.</w:t>
      </w:r>
    </w:p>
    <w:p w:rsidR="009A32D2" w:rsidRDefault="009A32D2" w:rsidP="009A32D2">
      <w:pPr>
        <w:pBdr>
          <w:top w:val="single" w:sz="18" w:space="1" w:color="000000" w:themeColor="text1"/>
          <w:left w:val="single" w:sz="18" w:space="4" w:color="000000" w:themeColor="text1"/>
          <w:bottom w:val="single" w:sz="18" w:space="1" w:color="000000" w:themeColor="text1"/>
          <w:right w:val="single" w:sz="18" w:space="4" w:color="000000" w:themeColor="text1"/>
        </w:pBdr>
        <w:shd w:val="pct5" w:color="auto" w:fill="auto"/>
        <w:ind w:left="720"/>
        <w:rPr>
          <w:rFonts w:ascii="Tekton Pro Bold" w:hAnsi="Tekton Pro Bold"/>
        </w:rPr>
      </w:pPr>
    </w:p>
    <w:p w:rsidR="009A32D2" w:rsidRDefault="009A32D2" w:rsidP="009A32D2">
      <w:pPr>
        <w:pBdr>
          <w:top w:val="single" w:sz="18" w:space="1" w:color="000000" w:themeColor="text1"/>
          <w:left w:val="single" w:sz="18" w:space="4" w:color="000000" w:themeColor="text1"/>
          <w:bottom w:val="single" w:sz="18" w:space="1" w:color="000000" w:themeColor="text1"/>
          <w:right w:val="single" w:sz="18" w:space="4" w:color="000000" w:themeColor="text1"/>
        </w:pBdr>
        <w:shd w:val="pct5" w:color="auto" w:fill="auto"/>
        <w:ind w:left="720"/>
        <w:rPr>
          <w:rFonts w:ascii="Tekton Pro Bold" w:hAnsi="Tekton Pro Bold"/>
        </w:rPr>
      </w:pPr>
    </w:p>
    <w:p w:rsidR="009A32D2" w:rsidRDefault="009A32D2" w:rsidP="009A32D2">
      <w:pPr>
        <w:pBdr>
          <w:top w:val="single" w:sz="18" w:space="1" w:color="000000" w:themeColor="text1"/>
          <w:left w:val="single" w:sz="18" w:space="4" w:color="000000" w:themeColor="text1"/>
          <w:bottom w:val="single" w:sz="18" w:space="1" w:color="000000" w:themeColor="text1"/>
          <w:right w:val="single" w:sz="18" w:space="4" w:color="000000" w:themeColor="text1"/>
        </w:pBdr>
        <w:shd w:val="pct5" w:color="auto" w:fill="auto"/>
        <w:ind w:left="720"/>
        <w:rPr>
          <w:rFonts w:ascii="Tekton Pro Bold" w:hAnsi="Tekton Pro Bold"/>
        </w:rPr>
      </w:pPr>
      <w:r>
        <w:rPr>
          <w:rFonts w:ascii="Tekton Pro Bold" w:hAnsi="Tekton Pro Bold"/>
        </w:rPr>
        <w:t>_____________________________                     _____________________________</w:t>
      </w:r>
    </w:p>
    <w:p w:rsidR="009A32D2" w:rsidRPr="00AF7213" w:rsidRDefault="009A32D2" w:rsidP="009A32D2">
      <w:pPr>
        <w:pBdr>
          <w:top w:val="single" w:sz="18" w:space="1" w:color="000000" w:themeColor="text1"/>
          <w:left w:val="single" w:sz="18" w:space="4" w:color="000000" w:themeColor="text1"/>
          <w:bottom w:val="single" w:sz="18" w:space="1" w:color="000000" w:themeColor="text1"/>
          <w:right w:val="single" w:sz="18" w:space="4" w:color="000000" w:themeColor="text1"/>
        </w:pBdr>
        <w:shd w:val="pct5" w:color="auto" w:fill="auto"/>
        <w:ind w:left="720"/>
        <w:rPr>
          <w:rFonts w:ascii="Tekton Pro Bold" w:hAnsi="Tekton Pro Bold"/>
        </w:rPr>
      </w:pPr>
      <w:r>
        <w:rPr>
          <w:rFonts w:ascii="Tekton Pro Bold" w:hAnsi="Tekton Pro Bold"/>
        </w:rPr>
        <w:t xml:space="preserve">              Student Signature</w:t>
      </w:r>
      <w:r>
        <w:rPr>
          <w:rFonts w:ascii="Tekton Pro Bold" w:hAnsi="Tekton Pro Bold"/>
        </w:rPr>
        <w:tab/>
      </w:r>
      <w:r>
        <w:rPr>
          <w:rFonts w:ascii="Tekton Pro Bold" w:hAnsi="Tekton Pro Bold"/>
        </w:rPr>
        <w:tab/>
      </w:r>
      <w:r>
        <w:rPr>
          <w:rFonts w:ascii="Tekton Pro Bold" w:hAnsi="Tekton Pro Bold"/>
        </w:rPr>
        <w:tab/>
        <w:t xml:space="preserve">           Parent/Guardian Signature</w:t>
      </w:r>
    </w:p>
    <w:p w:rsidR="00AF7213" w:rsidRPr="00AF7213" w:rsidRDefault="00AF7213" w:rsidP="009A32D2">
      <w:pPr>
        <w:pBdr>
          <w:top w:val="single" w:sz="18" w:space="1" w:color="000000" w:themeColor="text1"/>
          <w:left w:val="single" w:sz="18" w:space="4" w:color="000000" w:themeColor="text1"/>
          <w:bottom w:val="single" w:sz="18" w:space="1" w:color="000000" w:themeColor="text1"/>
          <w:right w:val="single" w:sz="18" w:space="4" w:color="000000" w:themeColor="text1"/>
        </w:pBdr>
        <w:shd w:val="pct5" w:color="auto" w:fill="auto"/>
        <w:ind w:left="720"/>
        <w:rPr>
          <w:rFonts w:ascii="Tekton Pro Bold" w:hAnsi="Tekton Pro Bold"/>
        </w:rPr>
      </w:pPr>
    </w:p>
    <w:p w:rsidR="00AF7213" w:rsidRPr="00AF7213" w:rsidRDefault="00AF7213" w:rsidP="009A32D2">
      <w:pPr>
        <w:pBdr>
          <w:top w:val="single" w:sz="18" w:space="1" w:color="000000" w:themeColor="text1"/>
          <w:left w:val="single" w:sz="18" w:space="4" w:color="000000" w:themeColor="text1"/>
          <w:bottom w:val="single" w:sz="18" w:space="1" w:color="000000" w:themeColor="text1"/>
          <w:right w:val="single" w:sz="18" w:space="4" w:color="000000" w:themeColor="text1"/>
        </w:pBdr>
        <w:shd w:val="pct5" w:color="auto" w:fill="auto"/>
        <w:ind w:left="720"/>
        <w:rPr>
          <w:rFonts w:ascii="Tekton Pro Bold" w:hAnsi="Tekton Pro Bold"/>
        </w:rPr>
      </w:pPr>
    </w:p>
    <w:p w:rsidR="00C76260" w:rsidRPr="00AF7213" w:rsidRDefault="00C76260" w:rsidP="00AF7213">
      <w:pPr>
        <w:rPr>
          <w:rFonts w:ascii="Tekton Pro Bold" w:hAnsi="Tekton Pro Bold"/>
        </w:rPr>
      </w:pPr>
    </w:p>
    <w:sectPr w:rsidR="00C76260" w:rsidRPr="00AF7213" w:rsidSect="009A32D2">
      <w:type w:val="continuous"/>
      <w:pgSz w:w="12240" w:h="15840"/>
      <w:pgMar w:top="1134" w:right="1800" w:bottom="1440" w:left="1800" w:header="0"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Webdings">
    <w:panose1 w:val="05030102010509060703"/>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ekton Pro Bold">
    <w:panose1 w:val="020F06030202080209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B5898"/>
    <w:multiLevelType w:val="hybridMultilevel"/>
    <w:tmpl w:val="2D4E7CA2"/>
    <w:lvl w:ilvl="0" w:tplc="53208C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DA4DF5"/>
    <w:multiLevelType w:val="hybridMultilevel"/>
    <w:tmpl w:val="2D4E7CA2"/>
    <w:lvl w:ilvl="0" w:tplc="53208C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8C7910"/>
    <w:multiLevelType w:val="hybridMultilevel"/>
    <w:tmpl w:val="2C701FCC"/>
    <w:lvl w:ilvl="0" w:tplc="53208C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0553F2"/>
    <w:multiLevelType w:val="hybridMultilevel"/>
    <w:tmpl w:val="E3942734"/>
    <w:lvl w:ilvl="0" w:tplc="53208C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406E45"/>
    <w:multiLevelType w:val="hybridMultilevel"/>
    <w:tmpl w:val="2C701FCC"/>
    <w:lvl w:ilvl="0" w:tplc="53208C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D66B10"/>
    <w:multiLevelType w:val="hybridMultilevel"/>
    <w:tmpl w:val="289AF320"/>
    <w:lvl w:ilvl="0" w:tplc="53208C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76260"/>
    <w:rsid w:val="000A7B2E"/>
    <w:rsid w:val="002A08D4"/>
    <w:rsid w:val="0031047B"/>
    <w:rsid w:val="0049495C"/>
    <w:rsid w:val="005105A9"/>
    <w:rsid w:val="009A32D2"/>
    <w:rsid w:val="00A90C3A"/>
    <w:rsid w:val="00AB36C8"/>
    <w:rsid w:val="00AF7213"/>
    <w:rsid w:val="00C76260"/>
    <w:rsid w:val="00FB180C"/>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6538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B180C"/>
    <w:pPr>
      <w:ind w:left="720"/>
      <w:contextualSpacing/>
    </w:pPr>
  </w:style>
  <w:style w:type="character" w:styleId="Hyperlink">
    <w:name w:val="Hyperlink"/>
    <w:basedOn w:val="DefaultParagraphFont"/>
    <w:uiPriority w:val="99"/>
    <w:semiHidden/>
    <w:unhideWhenUsed/>
    <w:rsid w:val="0031047B"/>
    <w:rPr>
      <w:color w:val="0000FF" w:themeColor="hyperlink"/>
      <w:u w:val="single"/>
    </w:rPr>
  </w:style>
  <w:style w:type="character" w:styleId="FollowedHyperlink">
    <w:name w:val="FollowedHyperlink"/>
    <w:basedOn w:val="DefaultParagraphFont"/>
    <w:uiPriority w:val="99"/>
    <w:semiHidden/>
    <w:unhideWhenUsed/>
    <w:rsid w:val="0031047B"/>
    <w:rPr>
      <w:color w:val="800080" w:themeColor="followedHyperlink"/>
      <w:u w:val="single"/>
    </w:rPr>
  </w:style>
  <w:style w:type="table" w:styleId="TableGrid">
    <w:name w:val="Table Grid"/>
    <w:basedOn w:val="TableNormal"/>
    <w:uiPriority w:val="59"/>
    <w:rsid w:val="004949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Melissa_Wong@sd42.c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524</Words>
  <Characters>2991</Characters>
  <Application>Microsoft Macintosh Word</Application>
  <DocSecurity>0</DocSecurity>
  <Lines>24</Lines>
  <Paragraphs>5</Paragraphs>
  <ScaleCrop>false</ScaleCrop>
  <Company>MHO</Company>
  <LinksUpToDate>false</LinksUpToDate>
  <CharactersWithSpaces>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Wong</dc:creator>
  <cp:keywords/>
  <cp:lastModifiedBy>Melissa Wong</cp:lastModifiedBy>
  <cp:revision>2</cp:revision>
  <dcterms:created xsi:type="dcterms:W3CDTF">2012-09-01T00:12:00Z</dcterms:created>
  <dcterms:modified xsi:type="dcterms:W3CDTF">2012-09-01T04:33:00Z</dcterms:modified>
</cp:coreProperties>
</file>