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1C" w:rsidRPr="00C11C25" w:rsidRDefault="00AA4F1C" w:rsidP="00AA4F1C">
      <w:pPr>
        <w:rPr>
          <w:rFonts w:ascii="Tekton Pro Bold" w:hAnsi="Tekton Pro Bold"/>
        </w:rPr>
      </w:pPr>
      <w:r w:rsidRPr="00C11C25">
        <w:rPr>
          <w:rFonts w:ascii="Tekton Pro Bold" w:hAnsi="Tekton Pro Bold"/>
          <w:noProof/>
        </w:rPr>
        <w:drawing>
          <wp:anchor distT="0" distB="0" distL="114300" distR="114300" simplePos="0" relativeHeight="251660288" behindDoc="1" locked="0" layoutInCell="1" allowOverlap="1">
            <wp:simplePos x="0" y="0"/>
            <wp:positionH relativeFrom="column">
              <wp:posOffset>25400</wp:posOffset>
            </wp:positionH>
            <wp:positionV relativeFrom="paragraph">
              <wp:posOffset>0</wp:posOffset>
            </wp:positionV>
            <wp:extent cx="1329267" cy="1143000"/>
            <wp:effectExtent l="25400" t="0" r="0" b="0"/>
            <wp:wrapNone/>
            <wp:docPr id="4" name="" descr="ttp://4.bp.blogspot.com/_6sAolR9nXZI/SRtpanJ0qQI/AAAAAAAAAAU/S03u_aGHXdc/S240/titanf-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4.bp.blogspot.com/_6sAolR9nXZI/SRtpanJ0qQI/AAAAAAAAAAU/S03u_aGHXdc/S240/titanf-medium.jpg"/>
                    <pic:cNvPicPr>
                      <a:picLocks noChangeAspect="1" noChangeArrowheads="1"/>
                    </pic:cNvPicPr>
                  </pic:nvPicPr>
                  <pic:blipFill>
                    <a:blip r:embed="rId5"/>
                    <a:srcRect/>
                    <a:stretch>
                      <a:fillRect/>
                    </a:stretch>
                  </pic:blipFill>
                  <pic:spPr bwMode="auto">
                    <a:xfrm>
                      <a:off x="0" y="0"/>
                      <a:ext cx="1329267" cy="1143000"/>
                    </a:xfrm>
                    <a:prstGeom prst="rect">
                      <a:avLst/>
                    </a:prstGeom>
                    <a:noFill/>
                    <a:ln w="9525">
                      <a:noFill/>
                      <a:miter lim="800000"/>
                      <a:headEnd/>
                      <a:tailEnd/>
                    </a:ln>
                  </pic:spPr>
                </pic:pic>
              </a:graphicData>
            </a:graphic>
          </wp:anchor>
        </w:drawing>
      </w:r>
      <w:r w:rsidRPr="00C11C25">
        <w:rPr>
          <w:rFonts w:ascii="Tekton Pro Bold" w:hAnsi="Tekton Pro Bold"/>
          <w:b/>
        </w:rPr>
        <w:tab/>
      </w:r>
      <w:r w:rsidRPr="00C11C25">
        <w:rPr>
          <w:rFonts w:ascii="Tekton Pro Bold" w:hAnsi="Tekton Pro Bold"/>
          <w:b/>
        </w:rPr>
        <w:tab/>
        <w:t xml:space="preserve">SAMUEL ROBERTSON TECHNICAL SECONDARY SCHOOL </w:t>
      </w:r>
      <w:r w:rsidRPr="00C11C25">
        <w:rPr>
          <w:rFonts w:ascii="Tekton Pro Bold" w:hAnsi="Tekton Pro Bold"/>
          <w:b/>
        </w:rPr>
        <w:tab/>
      </w:r>
      <w:r w:rsidRPr="00C11C25">
        <w:rPr>
          <w:rFonts w:ascii="Tekton Pro Bold" w:hAnsi="Tekton Pro Bold"/>
        </w:rPr>
        <w:tab/>
      </w:r>
      <w:r w:rsidRPr="00C11C25">
        <w:rPr>
          <w:rFonts w:ascii="Tekton Pro Bold" w:hAnsi="Tekton Pro Bold"/>
        </w:rPr>
        <w:tab/>
        <w:t>Melissa_Wong@sd42.ca</w:t>
      </w:r>
    </w:p>
    <w:p w:rsidR="00AA4F1C" w:rsidRPr="00C11C25" w:rsidRDefault="00AA4F1C" w:rsidP="00AA4F1C">
      <w:pPr>
        <w:rPr>
          <w:rFonts w:ascii="Tekton Pro Bold" w:hAnsi="Tekton Pro Bold"/>
        </w:rPr>
      </w:pPr>
      <w:r w:rsidRPr="00C11C25">
        <w:rPr>
          <w:rFonts w:ascii="Tekton Pro Bold" w:hAnsi="Tekton Pro Bold"/>
        </w:rPr>
        <w:tab/>
      </w:r>
      <w:r w:rsidRPr="00C11C25">
        <w:rPr>
          <w:rFonts w:ascii="Tekton Pro Bold" w:hAnsi="Tekton Pro Bold"/>
        </w:rPr>
        <w:tab/>
        <w:t>www.wong42.weebly.com</w:t>
      </w:r>
    </w:p>
    <w:p w:rsidR="00AA4F1C" w:rsidRPr="00C11C25" w:rsidRDefault="00AA4F1C" w:rsidP="00AA4F1C">
      <w:pPr>
        <w:rPr>
          <w:rFonts w:ascii="Tekton Pro Bold" w:hAnsi="Tekton Pro Bold"/>
        </w:rPr>
      </w:pPr>
      <w:r w:rsidRPr="00C11C25">
        <w:rPr>
          <w:rFonts w:ascii="Tekton Pro Bold" w:hAnsi="Tekton Pro Bold"/>
        </w:rPr>
        <w:tab/>
      </w:r>
    </w:p>
    <w:p w:rsidR="00D60577" w:rsidRPr="00C11C25" w:rsidRDefault="00D60577" w:rsidP="00AA4F1C">
      <w:pPr>
        <w:jc w:val="center"/>
        <w:rPr>
          <w:rStyle w:val="Strong"/>
          <w:rFonts w:ascii="Tekton Pro Bold" w:hAnsi="Tekton Pro Bold"/>
          <w:b w:val="0"/>
          <w:color w:val="9C0000"/>
          <w:sz w:val="28"/>
        </w:rPr>
      </w:pPr>
      <w:r w:rsidRPr="00C11C25">
        <w:rPr>
          <w:rFonts w:ascii="Tekton Pro Bold" w:hAnsi="Tekton Pro Bold"/>
        </w:rPr>
        <w:br/>
      </w:r>
      <w:r w:rsidRPr="00C11C25">
        <w:rPr>
          <w:rStyle w:val="Strong"/>
          <w:rFonts w:ascii="Tekton Pro Bold" w:hAnsi="Tekton Pro Bold"/>
          <w:color w:val="9C0000"/>
          <w:sz w:val="28"/>
        </w:rPr>
        <w:t>Digital Video &amp; Animation 11</w:t>
      </w:r>
    </w:p>
    <w:p w:rsidR="00AA4F1C" w:rsidRPr="00C11C25" w:rsidRDefault="00AA4F1C" w:rsidP="00AA4F1C">
      <w:pPr>
        <w:rPr>
          <w:rStyle w:val="Strong"/>
          <w:rFonts w:ascii="Tekton Pro Bold" w:hAnsi="Tekton Pro Bold"/>
          <w:color w:val="9C0000"/>
        </w:rPr>
      </w:pPr>
    </w:p>
    <w:p w:rsidR="00AA4F1C" w:rsidRPr="00C11C25" w:rsidRDefault="00AA4F1C" w:rsidP="00AA4F1C">
      <w:pPr>
        <w:rPr>
          <w:rStyle w:val="Strong"/>
          <w:rFonts w:ascii="Tekton Pro Bold" w:hAnsi="Tekton Pro Bold"/>
          <w:color w:val="9C0000"/>
        </w:rPr>
      </w:pPr>
    </w:p>
    <w:p w:rsidR="00D60577" w:rsidRPr="00C11C25" w:rsidRDefault="00D60577" w:rsidP="00AA4F1C">
      <w:pPr>
        <w:rPr>
          <w:rStyle w:val="Strong"/>
          <w:rFonts w:ascii="Tekton Pro Bold" w:hAnsi="Tekton Pro Bold"/>
          <w:color w:val="9C0000"/>
          <w:sz w:val="28"/>
        </w:rPr>
      </w:pPr>
      <w:r w:rsidRPr="00C11C25">
        <w:rPr>
          <w:rStyle w:val="Strong"/>
          <w:rFonts w:ascii="Tekton Pro Bold" w:hAnsi="Tekton Pro Bold"/>
          <w:color w:val="9C0000"/>
          <w:sz w:val="28"/>
        </w:rPr>
        <w:t>Course Outline and Expectations</w:t>
      </w:r>
    </w:p>
    <w:p w:rsidR="00D60577" w:rsidRPr="00C11C25" w:rsidRDefault="00D60577" w:rsidP="00D60577">
      <w:pPr>
        <w:rPr>
          <w:rStyle w:val="Strong"/>
          <w:rFonts w:ascii="Tekton Pro Bold" w:hAnsi="Tekton Pro Bold"/>
          <w:color w:val="CC0033"/>
        </w:rPr>
      </w:pPr>
    </w:p>
    <w:p w:rsidR="00D60577" w:rsidRPr="00C11C25" w:rsidRDefault="00D60577" w:rsidP="00D60577">
      <w:pPr>
        <w:rPr>
          <w:rFonts w:ascii="Tekton Pro Bold" w:hAnsi="Tekton Pro Bold"/>
        </w:rPr>
      </w:pPr>
      <w:r w:rsidRPr="00C11C25">
        <w:rPr>
          <w:rFonts w:ascii="Tekton Pro Bold" w:hAnsi="Tekton Pro Bold"/>
        </w:rPr>
        <w:t>Digital Video and Animation 11 is a senior-level, elective course designed to introduce students to the field of video and animation and ideally promote its further study at the post-secondary level.</w:t>
      </w:r>
    </w:p>
    <w:p w:rsidR="00D60577" w:rsidRPr="00C11C25" w:rsidRDefault="00D60577" w:rsidP="00D60577">
      <w:pPr>
        <w:rPr>
          <w:rFonts w:ascii="Tekton Pro Bold" w:hAnsi="Tekton Pro Bold"/>
        </w:rPr>
      </w:pPr>
    </w:p>
    <w:p w:rsidR="00D60577" w:rsidRPr="00C11C25" w:rsidRDefault="00D60577" w:rsidP="00D60577">
      <w:pPr>
        <w:rPr>
          <w:rFonts w:ascii="Tekton Pro Bold" w:hAnsi="Tekton Pro Bold"/>
        </w:rPr>
      </w:pPr>
      <w:r w:rsidRPr="00C11C25">
        <w:rPr>
          <w:rFonts w:ascii="Tekton Pro Bold" w:hAnsi="Tekton Pro Bold"/>
        </w:rPr>
        <w:t xml:space="preserve">This is a student interest </w:t>
      </w:r>
      <w:r w:rsidR="00AA4F1C" w:rsidRPr="00C11C25">
        <w:rPr>
          <w:rFonts w:ascii="Tekton Pro Bold" w:hAnsi="Tekton Pro Bold"/>
        </w:rPr>
        <w:t xml:space="preserve">based </w:t>
      </w:r>
      <w:r w:rsidRPr="00C11C25">
        <w:rPr>
          <w:rFonts w:ascii="Tekton Pro Bold" w:hAnsi="Tekton Pro Bold"/>
        </w:rPr>
        <w:t xml:space="preserve">project course. </w:t>
      </w:r>
      <w:proofErr w:type="gramStart"/>
      <w:r w:rsidRPr="00C11C25">
        <w:rPr>
          <w:rFonts w:ascii="Tekton Pro Bold" w:hAnsi="Tekton Pro Bold"/>
        </w:rPr>
        <w:t>Actual assignments will be determined by students’ interests and abilities</w:t>
      </w:r>
      <w:proofErr w:type="gramEnd"/>
      <w:r w:rsidRPr="00C11C25">
        <w:rPr>
          <w:rFonts w:ascii="Tekton Pro Bold" w:hAnsi="Tekton Pro Bold"/>
        </w:rPr>
        <w:t>. Potential assignments vary from creating 3D</w:t>
      </w:r>
      <w:r w:rsidR="00AA4F1C" w:rsidRPr="00C11C25">
        <w:rPr>
          <w:rFonts w:ascii="Tekton Pro Bold" w:hAnsi="Tekton Pro Bold"/>
        </w:rPr>
        <w:t xml:space="preserve"> virtual worlds and animations and </w:t>
      </w:r>
      <w:r w:rsidRPr="00C11C25">
        <w:rPr>
          <w:rFonts w:ascii="Tekton Pro Bold" w:hAnsi="Tekton Pro Bold"/>
        </w:rPr>
        <w:t>creating 3D characters to special digital effects for film.</w:t>
      </w:r>
    </w:p>
    <w:p w:rsidR="00D60577" w:rsidRPr="00C11C25" w:rsidRDefault="00D60577" w:rsidP="00D60577">
      <w:pPr>
        <w:rPr>
          <w:rFonts w:ascii="Tekton Pro Bold" w:hAnsi="Tekton Pro Bold"/>
          <w:color w:val="9C0000"/>
        </w:rPr>
      </w:pPr>
    </w:p>
    <w:p w:rsidR="00D60577" w:rsidRPr="00C11C25" w:rsidRDefault="00D60577" w:rsidP="00D60577">
      <w:pPr>
        <w:rPr>
          <w:rStyle w:val="Strong"/>
          <w:rFonts w:ascii="Tekton Pro Bold" w:hAnsi="Tekton Pro Bold"/>
          <w:color w:val="9C0000"/>
          <w:sz w:val="28"/>
        </w:rPr>
      </w:pPr>
      <w:r w:rsidRPr="00C11C25">
        <w:rPr>
          <w:rStyle w:val="Strong"/>
          <w:rFonts w:ascii="Tekton Pro Bold" w:hAnsi="Tekton Pro Bold"/>
          <w:color w:val="9C0000"/>
          <w:sz w:val="28"/>
        </w:rPr>
        <w:t>Assessment and Evaluation</w:t>
      </w:r>
    </w:p>
    <w:p w:rsidR="00D60577" w:rsidRPr="00C11C25" w:rsidRDefault="00D60577" w:rsidP="00D60577">
      <w:pPr>
        <w:rPr>
          <w:rFonts w:ascii="Tekton Pro Bold" w:hAnsi="Tekton Pro Bold"/>
        </w:rPr>
      </w:pPr>
    </w:p>
    <w:p w:rsidR="00D70D8C" w:rsidRPr="00C11C25" w:rsidRDefault="00D70D8C" w:rsidP="00D70D8C">
      <w:pPr>
        <w:rPr>
          <w:rFonts w:ascii="Tekton Pro Bold" w:hAnsi="Tekton Pro Bold"/>
        </w:rPr>
      </w:pPr>
      <w:r w:rsidRPr="00C11C25">
        <w:rPr>
          <w:rFonts w:ascii="Tekton Pro Bold" w:hAnsi="Tekton Pro Bold"/>
        </w:rPr>
        <w:t>Evaluation for this course is based on completed projects handed in to me. It is important for all students to stay on top of their assignments and it is their responsibility to make sure that their projects are handed in. If a student is</w:t>
      </w:r>
    </w:p>
    <w:p w:rsidR="00C11C25" w:rsidRPr="00C11C25" w:rsidRDefault="00D70D8C" w:rsidP="00D70D8C">
      <w:pPr>
        <w:rPr>
          <w:rFonts w:ascii="Tekton Pro Bold" w:hAnsi="Tekton Pro Bold"/>
        </w:rPr>
      </w:pPr>
      <w:proofErr w:type="gramStart"/>
      <w:r w:rsidRPr="00C11C25">
        <w:rPr>
          <w:rFonts w:ascii="Tekton Pro Bold" w:hAnsi="Tekton Pro Bold"/>
        </w:rPr>
        <w:t>unsure</w:t>
      </w:r>
      <w:proofErr w:type="gramEnd"/>
      <w:r w:rsidRPr="00C11C25">
        <w:rPr>
          <w:rFonts w:ascii="Tekton Pro Bold" w:hAnsi="Tekton Pro Bold"/>
        </w:rPr>
        <w:t>, then they need to come and see me. Any projects or assignments that are not handed in, cannot receive a mark.</w:t>
      </w:r>
    </w:p>
    <w:p w:rsidR="00C11C25" w:rsidRPr="00C11C25" w:rsidRDefault="00C11C25" w:rsidP="00D70D8C">
      <w:pPr>
        <w:rPr>
          <w:rFonts w:ascii="Tekton Pro Bold" w:hAnsi="Tekton Pro Bold"/>
        </w:rPr>
      </w:pPr>
    </w:p>
    <w:p w:rsidR="00C11C25" w:rsidRPr="00C11C25" w:rsidRDefault="00C11C25" w:rsidP="00C11C25">
      <w:pPr>
        <w:ind w:left="2160"/>
        <w:rPr>
          <w:rFonts w:ascii="Tekton Pro Bold" w:hAnsi="Tekton Pro Bold"/>
        </w:rPr>
      </w:pPr>
      <w:r w:rsidRPr="00C11C25">
        <w:rPr>
          <w:rFonts w:ascii="Tekton Pro Bold" w:hAnsi="Tekton Pro Bold"/>
        </w:rPr>
        <w:t xml:space="preserve">Projects </w:t>
      </w:r>
      <w:r w:rsidRPr="00C11C25">
        <w:rPr>
          <w:rFonts w:ascii="Tekton Pro Bold" w:hAnsi="Tekton Pro Bold"/>
        </w:rPr>
        <w:tab/>
        <w:t>90%</w:t>
      </w:r>
    </w:p>
    <w:p w:rsidR="00D60577" w:rsidRPr="00C11C25" w:rsidRDefault="00C11C25" w:rsidP="00C11C25">
      <w:pPr>
        <w:ind w:left="2160"/>
        <w:rPr>
          <w:rFonts w:ascii="Tekton Pro Bold" w:hAnsi="Tekton Pro Bold"/>
        </w:rPr>
      </w:pPr>
      <w:r w:rsidRPr="00C11C25">
        <w:rPr>
          <w:rFonts w:ascii="Tekton Pro Bold" w:hAnsi="Tekton Pro Bold"/>
        </w:rPr>
        <w:t xml:space="preserve">Work Habits </w:t>
      </w:r>
      <w:r w:rsidRPr="00C11C25">
        <w:rPr>
          <w:rFonts w:ascii="Tekton Pro Bold" w:hAnsi="Tekton Pro Bold"/>
        </w:rPr>
        <w:tab/>
        <w:t>10%</w:t>
      </w:r>
    </w:p>
    <w:p w:rsidR="00C11C25" w:rsidRDefault="00C11C25" w:rsidP="00D60577">
      <w:pPr>
        <w:rPr>
          <w:rFonts w:ascii="Tekton Pro Bold" w:hAnsi="Tekton Pro Bold"/>
        </w:rPr>
      </w:pPr>
    </w:p>
    <w:p w:rsidR="00C11C25" w:rsidRDefault="00C11C25" w:rsidP="00C11C25">
      <w:pPr>
        <w:rPr>
          <w:rStyle w:val="Strong"/>
          <w:rFonts w:ascii="Tekton Pro Bold" w:hAnsi="Tekton Pro Bold"/>
          <w:color w:val="9C0000"/>
          <w:sz w:val="28"/>
        </w:rPr>
      </w:pPr>
      <w:r w:rsidRPr="00C11C25">
        <w:rPr>
          <w:rStyle w:val="Strong"/>
          <w:rFonts w:ascii="Tekton Pro Bold" w:hAnsi="Tekton Pro Bold"/>
          <w:color w:val="9C0000"/>
          <w:sz w:val="28"/>
        </w:rPr>
        <w:t xml:space="preserve">Course </w:t>
      </w:r>
      <w:r>
        <w:rPr>
          <w:rStyle w:val="Strong"/>
          <w:rFonts w:ascii="Tekton Pro Bold" w:hAnsi="Tekton Pro Bold"/>
          <w:color w:val="9C0000"/>
          <w:sz w:val="28"/>
        </w:rPr>
        <w:t>E</w:t>
      </w:r>
      <w:r w:rsidRPr="00C11C25">
        <w:rPr>
          <w:rStyle w:val="Strong"/>
          <w:rFonts w:ascii="Tekton Pro Bold" w:hAnsi="Tekton Pro Bold"/>
          <w:color w:val="9C0000"/>
          <w:sz w:val="28"/>
        </w:rPr>
        <w:t>xpectations</w:t>
      </w:r>
    </w:p>
    <w:p w:rsidR="00C11C25" w:rsidRPr="00C11C25" w:rsidRDefault="00C11C25" w:rsidP="00C11C25">
      <w:pPr>
        <w:rPr>
          <w:rStyle w:val="Strong"/>
          <w:rFonts w:ascii="Tekton Pro Bold" w:hAnsi="Tekton Pro Bold"/>
          <w:color w:val="9C0000"/>
          <w:sz w:val="28"/>
        </w:rPr>
      </w:pPr>
    </w:p>
    <w:p w:rsidR="00C11C25" w:rsidRPr="00AF7213" w:rsidRDefault="00C11C25" w:rsidP="00C11C25">
      <w:pPr>
        <w:pStyle w:val="ListParagraph"/>
        <w:numPr>
          <w:ilvl w:val="0"/>
          <w:numId w:val="1"/>
        </w:numPr>
        <w:rPr>
          <w:rFonts w:ascii="Tekton Pro Bold" w:hAnsi="Tekton Pro Bold"/>
        </w:rPr>
      </w:pPr>
      <w:r w:rsidRPr="00AF7213">
        <w:rPr>
          <w:rFonts w:ascii="Tekton Pro Bold" w:hAnsi="Tekton Pro Bold"/>
          <w:b/>
        </w:rPr>
        <w:t>Attend regularly</w:t>
      </w:r>
      <w:r w:rsidRPr="00AF7213">
        <w:rPr>
          <w:rFonts w:ascii="Tekton Pro Bold" w:hAnsi="Tekton Pro Bold"/>
        </w:rPr>
        <w:t>: Regular attendance is essential for success in school. Students will find that missed class work can never fully be made up and, therefore, it is strongly advised that students avoid being absent from class.</w:t>
      </w:r>
    </w:p>
    <w:p w:rsidR="00C11C25" w:rsidRPr="00AF7213" w:rsidRDefault="00C11C25" w:rsidP="00C11C25">
      <w:pPr>
        <w:pStyle w:val="ListParagraph"/>
        <w:numPr>
          <w:ilvl w:val="0"/>
          <w:numId w:val="1"/>
        </w:numPr>
        <w:rPr>
          <w:rFonts w:ascii="Tekton Pro Bold" w:hAnsi="Tekton Pro Bold"/>
        </w:rPr>
      </w:pPr>
      <w:r w:rsidRPr="00AF7213">
        <w:rPr>
          <w:rFonts w:ascii="Tekton Pro Bold" w:hAnsi="Tekton Pro Bold"/>
        </w:rPr>
        <w:t xml:space="preserve">Come to class </w:t>
      </w:r>
      <w:r w:rsidRPr="00AF7213">
        <w:rPr>
          <w:rFonts w:ascii="Tekton Pro Bold" w:hAnsi="Tekton Pro Bold"/>
          <w:b/>
        </w:rPr>
        <w:t xml:space="preserve">ON TIME </w:t>
      </w:r>
      <w:r w:rsidRPr="00AF7213">
        <w:rPr>
          <w:rFonts w:ascii="Tekton Pro Bold" w:hAnsi="Tekton Pro Bold"/>
        </w:rPr>
        <w:t>and be prepared to work. Class starts at the beginning of class.</w:t>
      </w:r>
    </w:p>
    <w:p w:rsidR="00C11C25" w:rsidRPr="00AF7213" w:rsidRDefault="009154EC" w:rsidP="00C11C25">
      <w:pPr>
        <w:pStyle w:val="ListParagraph"/>
        <w:numPr>
          <w:ilvl w:val="0"/>
          <w:numId w:val="1"/>
        </w:numPr>
        <w:rPr>
          <w:rFonts w:ascii="Tekton Pro Bold" w:hAnsi="Tekton Pro Bold"/>
        </w:rPr>
      </w:pPr>
      <w:r w:rsidRPr="009154EC">
        <w:rPr>
          <w:rFonts w:ascii="Tekton Pro Bold" w:hAnsi="Tekton Pro Bold"/>
        </w:rPr>
        <w:t>Keep on task for</w:t>
      </w:r>
      <w:r w:rsidR="00C11C25" w:rsidRPr="009154EC">
        <w:rPr>
          <w:rFonts w:ascii="Tekton Pro Bold" w:hAnsi="Tekton Pro Bold"/>
        </w:rPr>
        <w:t xml:space="preserve"> </w:t>
      </w:r>
      <w:r w:rsidRPr="009154EC">
        <w:rPr>
          <w:rFonts w:ascii="Tekton Pro Bold" w:hAnsi="Tekton Pro Bold"/>
        </w:rPr>
        <w:t>projects</w:t>
      </w:r>
      <w:r w:rsidR="00C11C25" w:rsidRPr="00AF7213">
        <w:rPr>
          <w:rFonts w:ascii="Tekton Pro Bold" w:hAnsi="Tekton Pro Bold"/>
        </w:rPr>
        <w:t xml:space="preserve">. Do NOT fall behind. Late and incomplete </w:t>
      </w:r>
      <w:r>
        <w:rPr>
          <w:rFonts w:ascii="Tekton Pro Bold" w:hAnsi="Tekton Pro Bold"/>
        </w:rPr>
        <w:t>projects</w:t>
      </w:r>
      <w:r w:rsidR="00C11C25" w:rsidRPr="00AF7213">
        <w:rPr>
          <w:rFonts w:ascii="Tekton Pro Bold" w:hAnsi="Tekton Pro Bold"/>
        </w:rPr>
        <w:t xml:space="preserve"> will result in a loss of a mark.</w:t>
      </w:r>
    </w:p>
    <w:p w:rsidR="00D60577" w:rsidRPr="00C11C25" w:rsidRDefault="00D60577" w:rsidP="00D60577">
      <w:pPr>
        <w:rPr>
          <w:rFonts w:ascii="Tekton Pro Bold" w:hAnsi="Tekton Pro Bold"/>
        </w:rPr>
      </w:pPr>
    </w:p>
    <w:p w:rsidR="00D60577" w:rsidRPr="00C11C25" w:rsidRDefault="00D60577" w:rsidP="00D60577">
      <w:pPr>
        <w:rPr>
          <w:rFonts w:ascii="Tekton Pro Bold" w:hAnsi="Tekton Pro Bold"/>
        </w:rPr>
      </w:pPr>
    </w:p>
    <w:p w:rsidR="00D60577" w:rsidRPr="00C11C25" w:rsidRDefault="00D60577" w:rsidP="00D60577">
      <w:pPr>
        <w:rPr>
          <w:rFonts w:ascii="Tekton Pro Bold" w:hAnsi="Tekton Pro Bold"/>
        </w:rPr>
      </w:pPr>
      <w:r w:rsidRPr="00C11C25">
        <w:rPr>
          <w:rFonts w:ascii="Tekton Pro Bold" w:hAnsi="Tekton Pro Bold"/>
        </w:rPr>
        <w:br/>
      </w:r>
    </w:p>
    <w:sectPr w:rsidR="00D60577" w:rsidRPr="00C11C25" w:rsidSect="00D6057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ekton Pro Bold">
    <w:panose1 w:val="020F06030202080209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66B10"/>
    <w:multiLevelType w:val="hybridMultilevel"/>
    <w:tmpl w:val="289AF320"/>
    <w:lvl w:ilvl="0" w:tplc="53208C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0577"/>
    <w:rsid w:val="009154EC"/>
    <w:rsid w:val="00AA4F1C"/>
    <w:rsid w:val="00C11C25"/>
    <w:rsid w:val="00D60577"/>
    <w:rsid w:val="00D70D8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60577"/>
    <w:rPr>
      <w:b/>
    </w:rPr>
  </w:style>
  <w:style w:type="paragraph" w:styleId="ListParagraph">
    <w:name w:val="List Paragraph"/>
    <w:basedOn w:val="Normal"/>
    <w:uiPriority w:val="34"/>
    <w:qFormat/>
    <w:rsid w:val="00C11C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Company>MHO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Wong</dc:creator>
  <cp:keywords/>
  <cp:lastModifiedBy>Melissa Wong</cp:lastModifiedBy>
  <cp:revision>1</cp:revision>
  <dcterms:created xsi:type="dcterms:W3CDTF">2012-10-02T02:13:00Z</dcterms:created>
  <dcterms:modified xsi:type="dcterms:W3CDTF">2012-10-02T03:06:00Z</dcterms:modified>
</cp:coreProperties>
</file>